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B947A" w14:textId="63C90109" w:rsidR="00140B53" w:rsidRDefault="000863D9" w:rsidP="00823C56">
      <w:pPr>
        <w:pStyle w:val="releasetitle"/>
      </w:pPr>
      <w:r>
        <w:rPr>
          <w:noProof/>
        </w:rPr>
        <w:drawing>
          <wp:anchor distT="0" distB="0" distL="114300" distR="114300" simplePos="0" relativeHeight="251657728" behindDoc="1" locked="0" layoutInCell="1" allowOverlap="1" wp14:anchorId="71BC4CA5" wp14:editId="5FD5486E">
            <wp:simplePos x="0" y="0"/>
            <wp:positionH relativeFrom="column">
              <wp:align>right</wp:align>
            </wp:positionH>
            <wp:positionV relativeFrom="paragraph">
              <wp:posOffset>0</wp:posOffset>
            </wp:positionV>
            <wp:extent cx="1989455" cy="1274445"/>
            <wp:effectExtent l="0" t="0" r="0" b="1905"/>
            <wp:wrapTight wrapText="bothSides">
              <wp:wrapPolygon edited="0">
                <wp:start x="0" y="0"/>
                <wp:lineTo x="0" y="21309"/>
                <wp:lineTo x="21304" y="21309"/>
                <wp:lineTo x="21304" y="0"/>
                <wp:lineTo x="0" y="0"/>
              </wp:wrapPolygon>
            </wp:wrapTight>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9" cstate="print"/>
                    <a:srcRect/>
                    <a:stretch>
                      <a:fillRect/>
                    </a:stretch>
                  </pic:blipFill>
                  <pic:spPr bwMode="auto">
                    <a:xfrm>
                      <a:off x="0" y="0"/>
                      <a:ext cx="1988289" cy="127388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140B53" w:rsidRPr="00140B53">
        <w:t xml:space="preserve">Wireless Innovation Forum offers comments on </w:t>
      </w:r>
      <w:r w:rsidR="001D2020">
        <w:t xml:space="preserve">FCC </w:t>
      </w:r>
      <w:r w:rsidR="00140B53" w:rsidRPr="00140B53">
        <w:t>Techn</w:t>
      </w:r>
      <w:r w:rsidR="001D2020">
        <w:t>ological</w:t>
      </w:r>
      <w:r w:rsidR="00140B53" w:rsidRPr="00140B53">
        <w:t xml:space="preserve"> Advisory Council NPRM</w:t>
      </w:r>
    </w:p>
    <w:p w14:paraId="6266D034" w14:textId="3139A2B1" w:rsidR="00140B53" w:rsidRPr="00140B53" w:rsidRDefault="00823C56" w:rsidP="00823C56">
      <w:pPr>
        <w:pStyle w:val="releasetitle"/>
        <w:tabs>
          <w:tab w:val="left" w:pos="4200"/>
        </w:tabs>
        <w:jc w:val="left"/>
      </w:pPr>
      <w:r>
        <w:tab/>
      </w:r>
    </w:p>
    <w:p w14:paraId="5A9222BE" w14:textId="7C2DA6AF" w:rsidR="005A08D7" w:rsidRPr="00140B53" w:rsidRDefault="00140B53" w:rsidP="00140B53">
      <w:pPr>
        <w:pStyle w:val="releasetitle"/>
        <w:rPr>
          <w:b w:val="0"/>
          <w:i/>
          <w:sz w:val="24"/>
          <w:szCs w:val="24"/>
        </w:rPr>
      </w:pPr>
      <w:r>
        <w:rPr>
          <w:b w:val="0"/>
          <w:i/>
          <w:sz w:val="24"/>
          <w:szCs w:val="24"/>
          <w:lang w:val="en-CA"/>
        </w:rPr>
        <w:t>Says w</w:t>
      </w:r>
      <w:r w:rsidRPr="00140B53">
        <w:rPr>
          <w:b w:val="0"/>
          <w:i/>
          <w:sz w:val="24"/>
          <w:szCs w:val="24"/>
          <w:lang w:val="en-CA"/>
        </w:rPr>
        <w:t xml:space="preserve">ork of TAC on improving receiver performance and interference harm limits is significant step forward in the conversation to enable receiver performance evaluation and </w:t>
      </w:r>
      <w:r w:rsidR="00AF1A8F" w:rsidRPr="00140B53">
        <w:rPr>
          <w:b w:val="0"/>
          <w:i/>
          <w:sz w:val="24"/>
          <w:szCs w:val="24"/>
          <w:lang w:val="en-CA"/>
        </w:rPr>
        <w:t>spectr</w:t>
      </w:r>
      <w:r w:rsidR="00AF1A8F">
        <w:rPr>
          <w:b w:val="0"/>
          <w:i/>
          <w:sz w:val="24"/>
          <w:szCs w:val="24"/>
          <w:lang w:val="en-CA"/>
        </w:rPr>
        <w:t>um</w:t>
      </w:r>
      <w:r w:rsidR="00AF1A8F" w:rsidRPr="00140B53">
        <w:rPr>
          <w:b w:val="0"/>
          <w:i/>
          <w:sz w:val="24"/>
          <w:szCs w:val="24"/>
          <w:lang w:val="en-CA"/>
        </w:rPr>
        <w:t xml:space="preserve"> </w:t>
      </w:r>
      <w:r w:rsidRPr="00140B53">
        <w:rPr>
          <w:b w:val="0"/>
          <w:i/>
          <w:sz w:val="24"/>
          <w:szCs w:val="24"/>
          <w:lang w:val="en-CA"/>
        </w:rPr>
        <w:t>sharing</w:t>
      </w:r>
    </w:p>
    <w:p w14:paraId="334BC54A" w14:textId="77777777" w:rsidR="00D120E5" w:rsidRPr="00E50CE6" w:rsidRDefault="00D120E5" w:rsidP="00D120E5">
      <w:pPr>
        <w:pStyle w:val="NormalWeb"/>
        <w:tabs>
          <w:tab w:val="left" w:pos="720"/>
          <w:tab w:val="left" w:pos="2985"/>
          <w:tab w:val="left" w:pos="8370"/>
        </w:tabs>
        <w:rPr>
          <w:rFonts w:ascii="Calibri" w:hAnsi="Calibri" w:cs="Calibri"/>
          <w:b/>
          <w:sz w:val="22"/>
          <w:szCs w:val="22"/>
        </w:rPr>
      </w:pPr>
      <w:r w:rsidRPr="00E50CE6">
        <w:rPr>
          <w:rFonts w:ascii="Calibri" w:hAnsi="Calibri" w:cs="Calibri"/>
          <w:b/>
          <w:sz w:val="22"/>
          <w:szCs w:val="22"/>
          <w:u w:val="single"/>
        </w:rPr>
        <w:t>For Immediate Release</w:t>
      </w:r>
      <w:r w:rsidR="007F59A0">
        <w:rPr>
          <w:rFonts w:ascii="Calibri" w:hAnsi="Calibri" w:cs="Calibri"/>
          <w:b/>
          <w:sz w:val="22"/>
          <w:szCs w:val="22"/>
        </w:rPr>
        <w:t xml:space="preserve"> </w:t>
      </w:r>
      <w:r w:rsidR="007F59A0">
        <w:rPr>
          <w:rFonts w:ascii="Calibri" w:hAnsi="Calibri" w:cs="Calibri"/>
          <w:b/>
          <w:sz w:val="22"/>
          <w:szCs w:val="22"/>
        </w:rPr>
        <w:tab/>
      </w:r>
    </w:p>
    <w:p w14:paraId="3E529A95" w14:textId="304615E7" w:rsidR="001D2020" w:rsidRPr="007F59A0" w:rsidRDefault="00D120E5" w:rsidP="00751F2C">
      <w:pPr>
        <w:pStyle w:val="release"/>
      </w:pPr>
      <w:r w:rsidRPr="007D20D6">
        <w:rPr>
          <w:i/>
        </w:rPr>
        <w:t>Washington, DC,</w:t>
      </w:r>
      <w:r w:rsidRPr="007D20D6">
        <w:rPr>
          <w:b/>
        </w:rPr>
        <w:t xml:space="preserve"> </w:t>
      </w:r>
      <w:r w:rsidR="0019555F">
        <w:rPr>
          <w:b/>
        </w:rPr>
        <w:t>2</w:t>
      </w:r>
      <w:r w:rsidR="005A7020">
        <w:rPr>
          <w:b/>
        </w:rPr>
        <w:t>3</w:t>
      </w:r>
      <w:bookmarkStart w:id="0" w:name="_GoBack"/>
      <w:bookmarkEnd w:id="0"/>
      <w:r w:rsidR="0019555F">
        <w:rPr>
          <w:b/>
        </w:rPr>
        <w:t xml:space="preserve"> July</w:t>
      </w:r>
      <w:r w:rsidR="004310C9">
        <w:rPr>
          <w:b/>
        </w:rPr>
        <w:t xml:space="preserve"> 2013</w:t>
      </w:r>
      <w:r w:rsidRPr="00BC1B15">
        <w:t xml:space="preserve"> – </w:t>
      </w:r>
      <w:hyperlink r:id="rId10" w:history="1">
        <w:r w:rsidRPr="001F4A78">
          <w:rPr>
            <w:rStyle w:val="Hyperlink"/>
            <w:color w:val="auto"/>
            <w:u w:val="none"/>
          </w:rPr>
          <w:t>The Wireless Innovation Forum</w:t>
        </w:r>
      </w:hyperlink>
      <w:r w:rsidRPr="001F4A78">
        <w:t xml:space="preserve"> (http://</w:t>
      </w:r>
      <w:hyperlink r:id="rId11" w:history="1">
        <w:r w:rsidRPr="001F4A78">
          <w:rPr>
            <w:rStyle w:val="Hyperlink"/>
            <w:color w:val="auto"/>
            <w:u w:val="none"/>
          </w:rPr>
          <w:t>www.WirelessInnovation.org</w:t>
        </w:r>
      </w:hyperlink>
      <w:r w:rsidRPr="001F4A78">
        <w:t xml:space="preserve">), a non-profit international industry association dedicated to driving the future of radio communications and systems worldwide, </w:t>
      </w:r>
      <w:r w:rsidR="005A08D7" w:rsidRPr="001F4A78">
        <w:t xml:space="preserve">today </w:t>
      </w:r>
      <w:r w:rsidR="001D2020">
        <w:t xml:space="preserve">filed </w:t>
      </w:r>
      <w:r w:rsidR="00751F2C">
        <w:t xml:space="preserve">comments </w:t>
      </w:r>
      <w:r w:rsidR="00AF1A8F">
        <w:t xml:space="preserve">with </w:t>
      </w:r>
      <w:r w:rsidR="00751F2C">
        <w:t xml:space="preserve">the </w:t>
      </w:r>
      <w:r w:rsidR="001D2020">
        <w:t xml:space="preserve">FCC </w:t>
      </w:r>
      <w:r w:rsidR="00AF1A8F">
        <w:t xml:space="preserve">on the </w:t>
      </w:r>
      <w:r w:rsidR="001D2020">
        <w:t xml:space="preserve">Office of Engineering and Technology’s (OET) </w:t>
      </w:r>
      <w:r w:rsidR="00751F2C">
        <w:t>Techn</w:t>
      </w:r>
      <w:r w:rsidR="001D2020">
        <w:t>ological</w:t>
      </w:r>
      <w:r w:rsidR="00751F2C">
        <w:t xml:space="preserve"> Advisory Council (TAC) white paper and recommendations for improving receiver performance.</w:t>
      </w:r>
    </w:p>
    <w:p w14:paraId="3BF6C209" w14:textId="257E3954" w:rsidR="00D120E5" w:rsidRPr="007F59A0" w:rsidRDefault="00D120E5" w:rsidP="00D120E5">
      <w:pPr>
        <w:pStyle w:val="release"/>
      </w:pPr>
    </w:p>
    <w:p w14:paraId="15F516E1" w14:textId="77777777" w:rsidR="00C91031" w:rsidRDefault="00140B53" w:rsidP="00C91031">
      <w:pPr>
        <w:pStyle w:val="release"/>
        <w:rPr>
          <w:lang w:val="en-CA"/>
        </w:rPr>
      </w:pPr>
      <w:r>
        <w:rPr>
          <w:lang w:val="en-CA"/>
        </w:rPr>
        <w:t>In the comments, it is pointed out that Forum members believe that the</w:t>
      </w:r>
      <w:r w:rsidRPr="004B4F4F">
        <w:rPr>
          <w:lang w:val="en-CA"/>
        </w:rPr>
        <w:t xml:space="preserve"> work of the FCC TAC on improving receiver performance and interference harm limits is a significant step forward in the conversation to enable receiver performance evaluation and spectral sharing. </w:t>
      </w:r>
      <w:r w:rsidR="00C91031">
        <w:t xml:space="preserve">The Forum believes a light regulatory touch based on development of a regulatory roadmap best serves the public good in this area by promoting continued innovation in key areas of technology and policy guidance needed in the next decade, while at the same time mitigating disruption to existing public and private infrastructure.  </w:t>
      </w:r>
      <w:r w:rsidR="00C91031" w:rsidRPr="004B4F4F">
        <w:rPr>
          <w:lang w:val="en-CA"/>
        </w:rPr>
        <w:t>The Forum is glad to lend its support and adv</w:t>
      </w:r>
      <w:r w:rsidR="00C91031">
        <w:rPr>
          <w:lang w:val="en-CA"/>
        </w:rPr>
        <w:t xml:space="preserve">ice to the FCC on this topic.  </w:t>
      </w:r>
    </w:p>
    <w:p w14:paraId="79652815" w14:textId="77777777" w:rsidR="00C91031" w:rsidRDefault="00140B53" w:rsidP="00140B53">
      <w:pPr>
        <w:pStyle w:val="release"/>
        <w:rPr>
          <w:lang w:val="en-CA"/>
        </w:rPr>
      </w:pPr>
      <w:r w:rsidRPr="004B4F4F">
        <w:rPr>
          <w:lang w:val="en-CA"/>
        </w:rPr>
        <w:t xml:space="preserve"> </w:t>
      </w:r>
    </w:p>
    <w:p w14:paraId="0E745429" w14:textId="2BCCB934" w:rsidR="00B92A40" w:rsidRDefault="00C91031" w:rsidP="0086076D">
      <w:pPr>
        <w:pStyle w:val="release"/>
        <w:rPr>
          <w:lang w:val="en-CA"/>
        </w:rPr>
      </w:pPr>
      <w:r>
        <w:t>“</w:t>
      </w:r>
      <w:r w:rsidR="004A7311">
        <w:t>Improving utilization of spectrum is critical to support the public good and provide the public necessary telecommunication services</w:t>
      </w:r>
      <w:r>
        <w:t>”</w:t>
      </w:r>
      <w:r w:rsidR="00AF1A8F">
        <w:t xml:space="preserve">, </w:t>
      </w:r>
      <w:r>
        <w:t>said Lee Pucker, CEO of the Wireless Innovation Forum. “T</w:t>
      </w:r>
      <w:r w:rsidR="00AF1A8F">
        <w:t xml:space="preserve">he Forum’s members </w:t>
      </w:r>
      <w:r w:rsidR="00AF1A8F" w:rsidRPr="00A96106">
        <w:t>believe that the role of receiver parameters in standards and their related consideration in spectrum engineering should receive greater prominence in order to enhance spectrum efficiency and to help maximize value to the economy and society</w:t>
      </w:r>
      <w:r>
        <w:t>”</w:t>
      </w:r>
      <w:r w:rsidR="00AF1A8F" w:rsidRPr="00A96106">
        <w:t xml:space="preserve">. </w:t>
      </w:r>
    </w:p>
    <w:p w14:paraId="1EB77B0E" w14:textId="77777777" w:rsidR="005C0A51" w:rsidRDefault="005C0A51" w:rsidP="0086076D">
      <w:pPr>
        <w:pStyle w:val="release"/>
      </w:pPr>
    </w:p>
    <w:p w14:paraId="3180DBBA" w14:textId="377A2EA3" w:rsidR="0063797E" w:rsidRDefault="002A099C" w:rsidP="0086076D">
      <w:pPr>
        <w:pStyle w:val="release"/>
      </w:pPr>
      <w:r>
        <w:t xml:space="preserve">The Forum strongly supports the Committee’s approach to include all stakeholders in determination of policy development and recommends a series of workshops be held to finalize a regulatory roadmap for multiuse spectrum.  </w:t>
      </w:r>
      <w:r w:rsidR="00AC2333">
        <w:t>A minimum of three focused workshops are recommended:</w:t>
      </w:r>
    </w:p>
    <w:p w14:paraId="655BE24D" w14:textId="77777777" w:rsidR="0063797E" w:rsidRDefault="0063797E" w:rsidP="0086076D">
      <w:pPr>
        <w:pStyle w:val="release"/>
      </w:pPr>
    </w:p>
    <w:p w14:paraId="22377FF8" w14:textId="77777777" w:rsidR="00AC2333" w:rsidRPr="00A96106" w:rsidRDefault="00AC2333" w:rsidP="0086076D">
      <w:pPr>
        <w:pStyle w:val="release"/>
        <w:numPr>
          <w:ilvl w:val="0"/>
          <w:numId w:val="31"/>
        </w:numPr>
      </w:pPr>
      <w:r w:rsidRPr="00A96106">
        <w:t>Workshop #1:  Receiver Specifications and Harm Claim Threshold’s</w:t>
      </w:r>
    </w:p>
    <w:p w14:paraId="13C0E758" w14:textId="77777777" w:rsidR="00AC2333" w:rsidRPr="00A96106" w:rsidRDefault="00AC2333" w:rsidP="0086076D">
      <w:pPr>
        <w:pStyle w:val="release"/>
        <w:numPr>
          <w:ilvl w:val="0"/>
          <w:numId w:val="31"/>
        </w:numPr>
      </w:pPr>
      <w:r w:rsidRPr="00A96106">
        <w:t>Workshop #2:  Multiuse Spectrum opportunities</w:t>
      </w:r>
    </w:p>
    <w:p w14:paraId="24D42497" w14:textId="77777777" w:rsidR="00AC2333" w:rsidRPr="00A96106" w:rsidRDefault="00AC2333" w:rsidP="0086076D">
      <w:pPr>
        <w:pStyle w:val="release"/>
        <w:numPr>
          <w:ilvl w:val="0"/>
          <w:numId w:val="31"/>
        </w:numPr>
      </w:pPr>
      <w:r w:rsidRPr="00A96106">
        <w:t>Workshop #3:  Regulatory Roadmap trade studies and recommendations</w:t>
      </w:r>
    </w:p>
    <w:p w14:paraId="4AD7A8A3" w14:textId="77777777" w:rsidR="0086076D" w:rsidRDefault="0086076D" w:rsidP="0086076D">
      <w:pPr>
        <w:pStyle w:val="release"/>
      </w:pPr>
    </w:p>
    <w:p w14:paraId="0AF1B7F3" w14:textId="53A02B25" w:rsidR="002A099C" w:rsidRDefault="002A099C" w:rsidP="0086076D">
      <w:pPr>
        <w:pStyle w:val="release"/>
      </w:pPr>
      <w:r>
        <w:t xml:space="preserve">The Forum further recommends an advisory panel representing key suppliers of wireless </w:t>
      </w:r>
      <w:r w:rsidR="004A7311">
        <w:t xml:space="preserve">technologies and </w:t>
      </w:r>
      <w:r>
        <w:t xml:space="preserve">services be formed to provide written reports from these workshops with key recommendations to the Committee to resolve any contentious issues between exiting and evolving stakeholders.  </w:t>
      </w:r>
    </w:p>
    <w:p w14:paraId="5DA59997" w14:textId="77777777" w:rsidR="002A099C" w:rsidRDefault="002A099C" w:rsidP="002A099C">
      <w:pPr>
        <w:pStyle w:val="release"/>
      </w:pPr>
    </w:p>
    <w:p w14:paraId="60686799" w14:textId="38A40B95" w:rsidR="002A099C" w:rsidRPr="002A099C" w:rsidRDefault="002A099C" w:rsidP="002A099C">
      <w:pPr>
        <w:pStyle w:val="release"/>
      </w:pPr>
      <w:r>
        <w:t xml:space="preserve">The Wireless Innovation Forum has a unique position in the wireless ecosystem, with membership covering a broad range of wireless stakeholders in both FCC and NTIA managed spectrum.  This gives the Forum a unique perspective in static, dynamic, and real time management of commercial, mission critical and military systems.  The diversity of the Forum’s stakeholders make it an ideal organization to host workshops focused on identifying and resolving important issues leading to successful deployment of systems in a multiuse spectral ecosystem to support the public. </w:t>
      </w:r>
    </w:p>
    <w:p w14:paraId="205B4142" w14:textId="77777777" w:rsidR="002A099C" w:rsidRDefault="002A099C" w:rsidP="002A099C">
      <w:pPr>
        <w:pStyle w:val="release"/>
        <w:rPr>
          <w:lang w:val="en-CA"/>
        </w:rPr>
      </w:pPr>
    </w:p>
    <w:p w14:paraId="5FDCA135" w14:textId="085D257B" w:rsidR="00140B53" w:rsidRDefault="00B92A40" w:rsidP="00140B53">
      <w:pPr>
        <w:pStyle w:val="release"/>
        <w:rPr>
          <w:lang w:val="en-CA"/>
        </w:rPr>
      </w:pPr>
      <w:r>
        <w:rPr>
          <w:lang w:val="en-CA"/>
        </w:rPr>
        <w:t>Furthermore, t</w:t>
      </w:r>
      <w:r w:rsidR="00140B53" w:rsidRPr="004B4F4F">
        <w:rPr>
          <w:lang w:val="en-CA"/>
        </w:rPr>
        <w:t xml:space="preserve">he Wireless Innovation Forum has an active agenda to identify innovations that will be necessary to drive future shared spectrum and software defined radios.  These innovations are important to the members of the </w:t>
      </w:r>
      <w:r w:rsidR="00140B53">
        <w:rPr>
          <w:lang w:val="en-CA"/>
        </w:rPr>
        <w:t>F</w:t>
      </w:r>
      <w:r w:rsidR="00140B53" w:rsidRPr="004B4F4F">
        <w:rPr>
          <w:lang w:val="en-CA"/>
        </w:rPr>
        <w:t>orum</w:t>
      </w:r>
      <w:r w:rsidR="004A7311">
        <w:rPr>
          <w:lang w:val="en-CA"/>
        </w:rPr>
        <w:t xml:space="preserve"> and the advanced wireless community</w:t>
      </w:r>
      <w:r w:rsidR="00140B53" w:rsidRPr="004B4F4F">
        <w:rPr>
          <w:lang w:val="en-CA"/>
        </w:rPr>
        <w:t>, and include many of the same priorities as the FCC, including the f</w:t>
      </w:r>
      <w:r w:rsidR="00140B53">
        <w:rPr>
          <w:lang w:val="en-CA"/>
        </w:rPr>
        <w:t>ollowing innovations from the WI</w:t>
      </w:r>
      <w:r w:rsidR="00140B53" w:rsidRPr="004B4F4F">
        <w:rPr>
          <w:lang w:val="en-CA"/>
        </w:rPr>
        <w:t xml:space="preserve">nnForum Top Ten </w:t>
      </w:r>
      <w:r w:rsidR="00140B53">
        <w:rPr>
          <w:lang w:val="en-CA"/>
        </w:rPr>
        <w:t xml:space="preserve">Most Wanted Wireless </w:t>
      </w:r>
      <w:r w:rsidR="00140B53" w:rsidRPr="004B4F4F">
        <w:rPr>
          <w:lang w:val="en-CA"/>
        </w:rPr>
        <w:t>Innovations List.</w:t>
      </w:r>
    </w:p>
    <w:p w14:paraId="1317E91C" w14:textId="77777777" w:rsidR="00140B53" w:rsidRPr="004B4F4F" w:rsidRDefault="00140B53" w:rsidP="00140B53">
      <w:pPr>
        <w:pStyle w:val="release"/>
        <w:rPr>
          <w:lang w:val="en-CA"/>
        </w:rPr>
      </w:pPr>
    </w:p>
    <w:p w14:paraId="2E215655" w14:textId="77777777" w:rsidR="00140B53" w:rsidRPr="0063664B" w:rsidRDefault="00326EA2" w:rsidP="00140B53">
      <w:pPr>
        <w:pStyle w:val="release"/>
        <w:numPr>
          <w:ilvl w:val="0"/>
          <w:numId w:val="28"/>
        </w:numPr>
      </w:pPr>
      <w:hyperlink r:id="rId12" w:history="1">
        <w:r w:rsidR="00140B53" w:rsidRPr="0063664B">
          <w:rPr>
            <w:rStyle w:val="Hyperlink"/>
            <w:b/>
            <w:bCs/>
          </w:rPr>
          <w:t>Innovation #3:</w:t>
        </w:r>
        <w:r w:rsidR="00140B53" w:rsidRPr="0063664B">
          <w:rPr>
            <w:rStyle w:val="Hyperlink"/>
          </w:rPr>
          <w:t> </w:t>
        </w:r>
      </w:hyperlink>
      <w:r w:rsidR="00140B53" w:rsidRPr="0063664B">
        <w:t>Receiver Performance Specifications</w:t>
      </w:r>
    </w:p>
    <w:p w14:paraId="4FF9B9D1" w14:textId="77777777" w:rsidR="00140B53" w:rsidRPr="0063664B" w:rsidRDefault="00326EA2" w:rsidP="00140B53">
      <w:pPr>
        <w:pStyle w:val="release"/>
        <w:numPr>
          <w:ilvl w:val="0"/>
          <w:numId w:val="28"/>
        </w:numPr>
      </w:pPr>
      <w:hyperlink r:id="rId13" w:history="1">
        <w:r w:rsidR="00140B53" w:rsidRPr="0063664B">
          <w:rPr>
            <w:rStyle w:val="Hyperlink"/>
            <w:b/>
            <w:bCs/>
          </w:rPr>
          <w:t>Innovation #8:</w:t>
        </w:r>
      </w:hyperlink>
      <w:r w:rsidR="00140B53" w:rsidRPr="0063664B">
        <w:rPr>
          <w:b/>
          <w:bCs/>
        </w:rPr>
        <w:t> </w:t>
      </w:r>
      <w:r w:rsidR="00140B53" w:rsidRPr="0063664B">
        <w:t>Interference Mitigation Techniques</w:t>
      </w:r>
    </w:p>
    <w:p w14:paraId="3A5A76F2" w14:textId="77777777" w:rsidR="00140B53" w:rsidRPr="0063664B" w:rsidRDefault="00326EA2" w:rsidP="00140B53">
      <w:pPr>
        <w:pStyle w:val="release"/>
        <w:numPr>
          <w:ilvl w:val="0"/>
          <w:numId w:val="28"/>
        </w:numPr>
      </w:pPr>
      <w:hyperlink r:id="rId14" w:history="1">
        <w:r w:rsidR="00140B53" w:rsidRPr="0063664B">
          <w:rPr>
            <w:rStyle w:val="Hyperlink"/>
            <w:b/>
            <w:bCs/>
          </w:rPr>
          <w:t>Innovation #9:</w:t>
        </w:r>
      </w:hyperlink>
      <w:r w:rsidR="00140B53" w:rsidRPr="0063664B">
        <w:t> Standardized Computer Interpretable Policy Language for Cognitive Radio</w:t>
      </w:r>
    </w:p>
    <w:p w14:paraId="3B91EA98" w14:textId="77777777" w:rsidR="00140B53" w:rsidRPr="0063664B" w:rsidRDefault="00326EA2" w:rsidP="00140B53">
      <w:pPr>
        <w:pStyle w:val="release"/>
        <w:numPr>
          <w:ilvl w:val="0"/>
          <w:numId w:val="28"/>
        </w:numPr>
      </w:pPr>
      <w:hyperlink r:id="rId15" w:history="1">
        <w:r w:rsidR="00140B53" w:rsidRPr="0063664B">
          <w:rPr>
            <w:rStyle w:val="Hyperlink"/>
            <w:b/>
            <w:bCs/>
          </w:rPr>
          <w:t>Innovation #10:</w:t>
        </w:r>
      </w:hyperlink>
      <w:r w:rsidR="00140B53" w:rsidRPr="0063664B">
        <w:t> Flexible Regulatory Framework for Temporary, Cooperative and Opportunistic Access</w:t>
      </w:r>
    </w:p>
    <w:p w14:paraId="047EB654" w14:textId="77777777" w:rsidR="00D120E5" w:rsidRDefault="00D120E5" w:rsidP="00140B53">
      <w:pPr>
        <w:pStyle w:val="release"/>
        <w:rPr>
          <w:rFonts w:ascii="Calibri" w:hAnsi="Calibri" w:cs="Calibri"/>
          <w:sz w:val="22"/>
          <w:szCs w:val="22"/>
          <w:bdr w:val="none" w:sz="0" w:space="0" w:color="auto" w:frame="1"/>
          <w:shd w:val="clear" w:color="auto" w:fill="FFFFFF"/>
        </w:rPr>
      </w:pPr>
    </w:p>
    <w:p w14:paraId="45CDEAB1" w14:textId="2940317E" w:rsidR="00140B53" w:rsidRDefault="00B92A40" w:rsidP="00140B53">
      <w:pPr>
        <w:pStyle w:val="release"/>
        <w:rPr>
          <w:rFonts w:ascii="Calibri" w:hAnsi="Calibri" w:cs="Calibri"/>
          <w:sz w:val="22"/>
          <w:szCs w:val="22"/>
          <w:bdr w:val="none" w:sz="0" w:space="0" w:color="auto" w:frame="1"/>
          <w:shd w:val="clear" w:color="auto" w:fill="FFFFFF"/>
        </w:rPr>
      </w:pPr>
      <w:r>
        <w:rPr>
          <w:rFonts w:ascii="Calibri" w:hAnsi="Calibri" w:cs="Calibri"/>
          <w:sz w:val="22"/>
          <w:szCs w:val="22"/>
          <w:bdr w:val="none" w:sz="0" w:space="0" w:color="auto" w:frame="1"/>
          <w:shd w:val="clear" w:color="auto" w:fill="FFFFFF"/>
        </w:rPr>
        <w:t xml:space="preserve">The document containing the comments can be downloaded here </w:t>
      </w:r>
      <w:r w:rsidR="005C0A51" w:rsidRPr="005C0A51">
        <w:rPr>
          <w:rFonts w:ascii="Calibri" w:hAnsi="Calibri" w:cs="Calibri"/>
          <w:sz w:val="22"/>
          <w:szCs w:val="22"/>
          <w:bdr w:val="none" w:sz="0" w:space="0" w:color="auto" w:frame="1"/>
          <w:shd w:val="clear" w:color="auto" w:fill="FFFFFF"/>
        </w:rPr>
        <w:t>http://groups.winnforum.org/d/do/6831</w:t>
      </w:r>
      <w:r>
        <w:rPr>
          <w:rFonts w:ascii="Calibri" w:hAnsi="Calibri" w:cs="Calibri"/>
          <w:sz w:val="22"/>
          <w:szCs w:val="22"/>
          <w:bdr w:val="none" w:sz="0" w:space="0" w:color="auto" w:frame="1"/>
          <w:shd w:val="clear" w:color="auto" w:fill="FFFFFF"/>
        </w:rPr>
        <w:t xml:space="preserve">. </w:t>
      </w:r>
      <w:r w:rsidR="00140B53">
        <w:rPr>
          <w:rFonts w:ascii="Calibri" w:hAnsi="Calibri" w:cs="Calibri"/>
          <w:sz w:val="22"/>
          <w:szCs w:val="22"/>
          <w:bdr w:val="none" w:sz="0" w:space="0" w:color="auto" w:frame="1"/>
          <w:shd w:val="clear" w:color="auto" w:fill="FFFFFF"/>
        </w:rPr>
        <w:t xml:space="preserve">Specifically, the </w:t>
      </w:r>
      <w:r>
        <w:rPr>
          <w:rFonts w:ascii="Calibri" w:hAnsi="Calibri" w:cs="Calibri"/>
          <w:sz w:val="22"/>
          <w:szCs w:val="22"/>
          <w:bdr w:val="none" w:sz="0" w:space="0" w:color="auto" w:frame="1"/>
          <w:shd w:val="clear" w:color="auto" w:fill="FFFFFF"/>
        </w:rPr>
        <w:t>document</w:t>
      </w:r>
      <w:r w:rsidR="00140B53">
        <w:rPr>
          <w:rFonts w:ascii="Calibri" w:hAnsi="Calibri" w:cs="Calibri"/>
          <w:sz w:val="22"/>
          <w:szCs w:val="22"/>
          <w:bdr w:val="none" w:sz="0" w:space="0" w:color="auto" w:frame="1"/>
          <w:shd w:val="clear" w:color="auto" w:fill="FFFFFF"/>
        </w:rPr>
        <w:t xml:space="preserve"> includes comments in several areas:</w:t>
      </w:r>
    </w:p>
    <w:p w14:paraId="38B32BE9" w14:textId="77777777" w:rsidR="00140B53" w:rsidRDefault="00140B53" w:rsidP="00140B53">
      <w:pPr>
        <w:pStyle w:val="release"/>
        <w:rPr>
          <w:rFonts w:ascii="Calibri" w:hAnsi="Calibri" w:cs="Calibri"/>
          <w:sz w:val="22"/>
          <w:szCs w:val="22"/>
          <w:bdr w:val="none" w:sz="0" w:space="0" w:color="auto" w:frame="1"/>
          <w:shd w:val="clear" w:color="auto" w:fill="FFFFFF"/>
        </w:rPr>
      </w:pPr>
    </w:p>
    <w:p w14:paraId="70627BB8" w14:textId="353B5E0E" w:rsidR="00140B53" w:rsidRDefault="00140B53" w:rsidP="002A099C">
      <w:pPr>
        <w:pStyle w:val="release"/>
        <w:numPr>
          <w:ilvl w:val="0"/>
          <w:numId w:val="29"/>
        </w:numPr>
        <w:rPr>
          <w:rFonts w:ascii="Calibri" w:hAnsi="Calibri" w:cs="Calibri"/>
          <w:sz w:val="22"/>
          <w:szCs w:val="22"/>
          <w:bdr w:val="none" w:sz="0" w:space="0" w:color="auto" w:frame="1"/>
          <w:shd w:val="clear" w:color="auto" w:fill="FFFFFF"/>
        </w:rPr>
      </w:pPr>
      <w:r>
        <w:rPr>
          <w:rFonts w:ascii="Calibri" w:hAnsi="Calibri" w:cs="Calibri"/>
          <w:sz w:val="22"/>
          <w:szCs w:val="22"/>
          <w:bdr w:val="none" w:sz="0" w:space="0" w:color="auto" w:frame="1"/>
          <w:shd w:val="clear" w:color="auto" w:fill="FFFFFF"/>
        </w:rPr>
        <w:t>Multi stakeholder organizations</w:t>
      </w:r>
    </w:p>
    <w:p w14:paraId="18547039" w14:textId="1A0C91F9" w:rsidR="00B92A40" w:rsidRDefault="00B92A40" w:rsidP="002A099C">
      <w:pPr>
        <w:pStyle w:val="release"/>
        <w:numPr>
          <w:ilvl w:val="0"/>
          <w:numId w:val="29"/>
        </w:numPr>
        <w:rPr>
          <w:rFonts w:ascii="Calibri" w:hAnsi="Calibri" w:cs="Calibri"/>
          <w:sz w:val="22"/>
          <w:szCs w:val="22"/>
          <w:bdr w:val="none" w:sz="0" w:space="0" w:color="auto" w:frame="1"/>
          <w:shd w:val="clear" w:color="auto" w:fill="FFFFFF"/>
        </w:rPr>
      </w:pPr>
      <w:r>
        <w:rPr>
          <w:rFonts w:ascii="Calibri" w:hAnsi="Calibri" w:cs="Calibri"/>
          <w:sz w:val="22"/>
          <w:szCs w:val="22"/>
          <w:bdr w:val="none" w:sz="0" w:space="0" w:color="auto" w:frame="1"/>
          <w:shd w:val="clear" w:color="auto" w:fill="FFFFFF"/>
        </w:rPr>
        <w:t>Spectrum dashboards</w:t>
      </w:r>
    </w:p>
    <w:p w14:paraId="7A61EEA1" w14:textId="34633793" w:rsidR="00B92A40" w:rsidRDefault="002A099C" w:rsidP="002A099C">
      <w:pPr>
        <w:pStyle w:val="release"/>
        <w:numPr>
          <w:ilvl w:val="0"/>
          <w:numId w:val="29"/>
        </w:numPr>
        <w:rPr>
          <w:rFonts w:ascii="Calibri" w:hAnsi="Calibri" w:cs="Calibri"/>
          <w:sz w:val="22"/>
          <w:szCs w:val="22"/>
          <w:bdr w:val="none" w:sz="0" w:space="0" w:color="auto" w:frame="1"/>
          <w:shd w:val="clear" w:color="auto" w:fill="FFFFFF"/>
        </w:rPr>
      </w:pPr>
      <w:r>
        <w:rPr>
          <w:rFonts w:ascii="Calibri" w:hAnsi="Calibri" w:cs="Calibri"/>
          <w:sz w:val="22"/>
          <w:szCs w:val="22"/>
          <w:bdr w:val="none" w:sz="0" w:space="0" w:color="auto" w:frame="1"/>
          <w:shd w:val="clear" w:color="auto" w:fill="FFFFFF"/>
        </w:rPr>
        <w:t>Receiver standards</w:t>
      </w:r>
    </w:p>
    <w:p w14:paraId="46E0AD3F" w14:textId="0BEBA7C1" w:rsidR="002A099C" w:rsidRDefault="002A099C" w:rsidP="002A099C">
      <w:pPr>
        <w:pStyle w:val="release"/>
        <w:numPr>
          <w:ilvl w:val="0"/>
          <w:numId w:val="29"/>
        </w:numPr>
        <w:rPr>
          <w:rFonts w:ascii="Calibri" w:hAnsi="Calibri" w:cs="Calibri"/>
          <w:sz w:val="22"/>
          <w:szCs w:val="22"/>
          <w:bdr w:val="none" w:sz="0" w:space="0" w:color="auto" w:frame="1"/>
          <w:shd w:val="clear" w:color="auto" w:fill="FFFFFF"/>
        </w:rPr>
      </w:pPr>
      <w:r>
        <w:rPr>
          <w:rFonts w:ascii="Calibri" w:hAnsi="Calibri" w:cs="Calibri"/>
          <w:sz w:val="22"/>
          <w:szCs w:val="22"/>
          <w:bdr w:val="none" w:sz="0" w:space="0" w:color="auto" w:frame="1"/>
          <w:shd w:val="clear" w:color="auto" w:fill="FFFFFF"/>
        </w:rPr>
        <w:t>Interference limits policy approach</w:t>
      </w:r>
    </w:p>
    <w:p w14:paraId="5D57C9F5" w14:textId="17528757" w:rsidR="002A099C" w:rsidRDefault="002A099C" w:rsidP="002A099C">
      <w:pPr>
        <w:pStyle w:val="release"/>
        <w:numPr>
          <w:ilvl w:val="0"/>
          <w:numId w:val="29"/>
        </w:numPr>
        <w:rPr>
          <w:rFonts w:ascii="Calibri" w:hAnsi="Calibri" w:cs="Calibri"/>
          <w:sz w:val="22"/>
          <w:szCs w:val="22"/>
          <w:bdr w:val="none" w:sz="0" w:space="0" w:color="auto" w:frame="1"/>
          <w:shd w:val="clear" w:color="auto" w:fill="FFFFFF"/>
        </w:rPr>
      </w:pPr>
      <w:r>
        <w:rPr>
          <w:rFonts w:ascii="Calibri" w:hAnsi="Calibri" w:cs="Calibri"/>
          <w:sz w:val="22"/>
          <w:szCs w:val="22"/>
          <w:bdr w:val="none" w:sz="0" w:space="0" w:color="auto" w:frame="1"/>
          <w:shd w:val="clear" w:color="auto" w:fill="FFFFFF"/>
        </w:rPr>
        <w:t>Spectrum test beds and test cities</w:t>
      </w:r>
    </w:p>
    <w:p w14:paraId="6A8F523B" w14:textId="77777777" w:rsidR="002A099C" w:rsidRDefault="002A099C" w:rsidP="00140B53">
      <w:pPr>
        <w:pStyle w:val="release"/>
        <w:rPr>
          <w:rFonts w:ascii="Calibri" w:hAnsi="Calibri" w:cs="Calibri"/>
          <w:sz w:val="22"/>
          <w:szCs w:val="22"/>
          <w:bdr w:val="none" w:sz="0" w:space="0" w:color="auto" w:frame="1"/>
          <w:shd w:val="clear" w:color="auto" w:fill="FFFFFF"/>
        </w:rPr>
      </w:pPr>
    </w:p>
    <w:p w14:paraId="541EC947" w14:textId="6603C71F" w:rsidR="002A099C" w:rsidRDefault="002A099C" w:rsidP="00140B53">
      <w:pPr>
        <w:pStyle w:val="release"/>
        <w:rPr>
          <w:rFonts w:ascii="Calibri" w:hAnsi="Calibri" w:cs="Calibri"/>
          <w:sz w:val="22"/>
          <w:szCs w:val="22"/>
          <w:bdr w:val="none" w:sz="0" w:space="0" w:color="auto" w:frame="1"/>
          <w:shd w:val="clear" w:color="auto" w:fill="FFFFFF"/>
        </w:rPr>
      </w:pPr>
      <w:r>
        <w:rPr>
          <w:rFonts w:ascii="Calibri" w:hAnsi="Calibri" w:cs="Calibri"/>
          <w:sz w:val="22"/>
          <w:szCs w:val="22"/>
          <w:bdr w:val="none" w:sz="0" w:space="0" w:color="auto" w:frame="1"/>
          <w:shd w:val="clear" w:color="auto" w:fill="FFFFFF"/>
        </w:rPr>
        <w:t xml:space="preserve">The document also provides a question and answer table per the NPRM.  </w:t>
      </w:r>
    </w:p>
    <w:p w14:paraId="1F2DE19F" w14:textId="77777777" w:rsidR="002A099C" w:rsidRDefault="002A099C" w:rsidP="002A099C">
      <w:pPr>
        <w:pStyle w:val="release"/>
      </w:pPr>
    </w:p>
    <w:p w14:paraId="0D313E9A" w14:textId="77777777" w:rsidR="00140B53" w:rsidRPr="004A4093" w:rsidRDefault="00140B53" w:rsidP="00140B53">
      <w:pPr>
        <w:pStyle w:val="release"/>
        <w:rPr>
          <w:rFonts w:ascii="Calibri" w:hAnsi="Calibri" w:cs="Calibri"/>
          <w:sz w:val="22"/>
          <w:szCs w:val="22"/>
          <w:bdr w:val="none" w:sz="0" w:space="0" w:color="auto" w:frame="1"/>
          <w:shd w:val="clear" w:color="auto" w:fill="FFFFFF"/>
        </w:rPr>
      </w:pPr>
    </w:p>
    <w:p w14:paraId="0C256CF1" w14:textId="77777777" w:rsidR="00D120E5" w:rsidRPr="00E50CE6" w:rsidRDefault="00D120E5" w:rsidP="00D120E5">
      <w:pPr>
        <w:tabs>
          <w:tab w:val="left" w:pos="540"/>
        </w:tabs>
        <w:spacing w:before="120"/>
        <w:jc w:val="center"/>
        <w:rPr>
          <w:rFonts w:ascii="Arial" w:hAnsi="Arial" w:cs="Arial"/>
          <w:bCs/>
          <w:snapToGrid w:val="0"/>
          <w:sz w:val="22"/>
          <w:szCs w:val="22"/>
        </w:rPr>
      </w:pPr>
      <w:r w:rsidRPr="00E50CE6">
        <w:rPr>
          <w:rFonts w:ascii="Arial" w:hAnsi="Arial" w:cs="Arial"/>
          <w:bCs/>
          <w:snapToGrid w:val="0"/>
          <w:sz w:val="22"/>
          <w:szCs w:val="22"/>
        </w:rPr>
        <w:t>#     #     #</w:t>
      </w:r>
    </w:p>
    <w:p w14:paraId="12D1046A" w14:textId="77777777" w:rsidR="00D120E5" w:rsidRPr="00E50CE6" w:rsidRDefault="00D120E5" w:rsidP="00D120E5">
      <w:pPr>
        <w:rPr>
          <w:rFonts w:ascii="Arial" w:hAnsi="Arial" w:cs="Arial"/>
          <w:b/>
          <w:sz w:val="18"/>
          <w:szCs w:val="18"/>
          <w:u w:val="single"/>
        </w:rPr>
      </w:pPr>
      <w:r w:rsidRPr="00E50CE6">
        <w:rPr>
          <w:rFonts w:ascii="Arial" w:hAnsi="Arial" w:cs="Arial"/>
          <w:b/>
          <w:sz w:val="18"/>
          <w:szCs w:val="18"/>
          <w:u w:val="single"/>
        </w:rPr>
        <w:t>About the Wireless Innovation Forum</w:t>
      </w:r>
    </w:p>
    <w:p w14:paraId="77A30616" w14:textId="77777777" w:rsidR="00D120E5" w:rsidRPr="00E50CE6" w:rsidRDefault="00D120E5" w:rsidP="00D120E5">
      <w:pPr>
        <w:pStyle w:val="msolistparagraph0"/>
        <w:tabs>
          <w:tab w:val="left" w:pos="540"/>
        </w:tabs>
        <w:ind w:left="0" w:firstLine="540"/>
        <w:rPr>
          <w:rFonts w:ascii="Arial" w:hAnsi="Arial" w:cs="Arial"/>
          <w:sz w:val="18"/>
          <w:szCs w:val="18"/>
        </w:rPr>
      </w:pPr>
      <w:r w:rsidRPr="00E50CE6">
        <w:rPr>
          <w:rFonts w:ascii="Arial" w:hAnsi="Arial" w:cs="Arial"/>
          <w:sz w:val="18"/>
          <w:szCs w:val="18"/>
        </w:rPr>
        <w:t xml:space="preserve">Established in 1996, The Wireless Innovation Forum (SDR Forum Version 2.0) is a non-profit mutual benefit corporation dedicated to driving technology innovation in commercial, civil, and defense communications worldwide. Members bring a broad base of experience in Software Defined Radio (SDR), Cognitive Radio(CR) and Dynamic Spectrum Access (DSA) technologies in diverse markets and at all levels of the </w:t>
      </w:r>
      <w:hyperlink r:id="rId16" w:history="1">
        <w:r w:rsidRPr="00E50CE6">
          <w:rPr>
            <w:rFonts w:ascii="Arial" w:hAnsi="Arial" w:cs="Arial"/>
            <w:sz w:val="18"/>
            <w:szCs w:val="18"/>
            <w:u w:val="single"/>
          </w:rPr>
          <w:t>wireless value chain</w:t>
        </w:r>
      </w:hyperlink>
      <w:r w:rsidRPr="00E50CE6">
        <w:rPr>
          <w:rFonts w:ascii="Arial" w:hAnsi="Arial" w:cs="Arial"/>
          <w:sz w:val="18"/>
          <w:szCs w:val="18"/>
        </w:rPr>
        <w:t xml:space="preserve"> to address emerging wireless communications requirements. To learn more about The Wireless Innovation Forum, its meetings and </w:t>
      </w:r>
      <w:hyperlink r:id="rId17" w:history="1">
        <w:r w:rsidRPr="00E50CE6">
          <w:rPr>
            <w:rStyle w:val="Hyperlink"/>
            <w:rFonts w:ascii="Arial" w:hAnsi="Arial" w:cs="Arial"/>
            <w:sz w:val="18"/>
            <w:szCs w:val="18"/>
          </w:rPr>
          <w:t>membership benefits</w:t>
        </w:r>
      </w:hyperlink>
      <w:r w:rsidRPr="00E50CE6">
        <w:rPr>
          <w:rFonts w:ascii="Arial" w:hAnsi="Arial" w:cs="Arial"/>
          <w:sz w:val="18"/>
          <w:szCs w:val="18"/>
        </w:rPr>
        <w:t xml:space="preserve">, visit </w:t>
      </w:r>
      <w:hyperlink r:id="rId18" w:history="1">
        <w:r w:rsidRPr="00E50CE6">
          <w:rPr>
            <w:rStyle w:val="Hyperlink"/>
            <w:rFonts w:ascii="Arial" w:hAnsi="Arial" w:cs="Arial"/>
            <w:sz w:val="18"/>
            <w:szCs w:val="18"/>
          </w:rPr>
          <w:t>www.WirelessInnovation.org</w:t>
        </w:r>
      </w:hyperlink>
      <w:r w:rsidRPr="00E50CE6">
        <w:rPr>
          <w:rFonts w:ascii="Arial" w:hAnsi="Arial" w:cs="Arial"/>
          <w:sz w:val="18"/>
          <w:szCs w:val="18"/>
        </w:rPr>
        <w:t xml:space="preserve">. </w:t>
      </w:r>
    </w:p>
    <w:p w14:paraId="442D60F2" w14:textId="77777777" w:rsidR="00D120E5" w:rsidRPr="00E50CE6" w:rsidRDefault="00D120E5" w:rsidP="00D120E5">
      <w:pPr>
        <w:tabs>
          <w:tab w:val="left" w:pos="3390"/>
        </w:tabs>
        <w:jc w:val="both"/>
        <w:rPr>
          <w:rFonts w:ascii="Arial" w:hAnsi="Arial" w:cs="Arial"/>
          <w:sz w:val="18"/>
          <w:szCs w:val="18"/>
        </w:rPr>
      </w:pPr>
      <w:r w:rsidRPr="00E50CE6">
        <w:rPr>
          <w:rFonts w:ascii="Arial" w:hAnsi="Arial" w:cs="Arial"/>
          <w:sz w:val="18"/>
          <w:szCs w:val="18"/>
        </w:rPr>
        <w:tab/>
      </w:r>
    </w:p>
    <w:p w14:paraId="1BECED92" w14:textId="77777777" w:rsidR="00D120E5" w:rsidRPr="00E50CE6" w:rsidRDefault="00D120E5" w:rsidP="00D120E5">
      <w:pPr>
        <w:rPr>
          <w:rFonts w:ascii="Arial" w:hAnsi="Arial" w:cs="Arial"/>
          <w:b/>
          <w:sz w:val="18"/>
          <w:szCs w:val="18"/>
          <w:u w:val="single"/>
        </w:rPr>
      </w:pPr>
      <w:r w:rsidRPr="00E50CE6">
        <w:rPr>
          <w:rFonts w:ascii="Arial" w:hAnsi="Arial" w:cs="Arial"/>
          <w:b/>
          <w:sz w:val="18"/>
          <w:szCs w:val="18"/>
          <w:u w:val="single"/>
        </w:rPr>
        <w:t>Editorial Contacts</w:t>
      </w:r>
    </w:p>
    <w:p w14:paraId="6B62C2B8" w14:textId="77777777" w:rsidR="00D120E5" w:rsidRPr="00E50CE6" w:rsidRDefault="00D120E5" w:rsidP="00D120E5">
      <w:pPr>
        <w:rPr>
          <w:rFonts w:ascii="Arial" w:hAnsi="Arial" w:cs="Arial"/>
          <w:sz w:val="18"/>
          <w:szCs w:val="18"/>
        </w:rPr>
      </w:pPr>
      <w:r w:rsidRPr="00E50CE6">
        <w:rPr>
          <w:rFonts w:ascii="Arial" w:hAnsi="Arial" w:cs="Arial"/>
          <w:sz w:val="18"/>
          <w:szCs w:val="18"/>
        </w:rPr>
        <w:t xml:space="preserve">Lee Pucker, 604-828-9876, Lee.Pucker@wirelessinnovation.org or </w:t>
      </w:r>
    </w:p>
    <w:p w14:paraId="46D4EE07" w14:textId="77777777" w:rsidR="00971A21" w:rsidRDefault="00D120E5" w:rsidP="007F59A0">
      <w:r w:rsidRPr="00E50CE6">
        <w:rPr>
          <w:rFonts w:ascii="Arial" w:hAnsi="Arial" w:cs="Arial"/>
          <w:sz w:val="18"/>
          <w:szCs w:val="18"/>
        </w:rPr>
        <w:t>Stephanie Hamill, 970-290-9543 or Stephanie.Hamill@wirelessinnovation.org</w:t>
      </w:r>
    </w:p>
    <w:sectPr w:rsidR="00971A21" w:rsidSect="00614B5D">
      <w:headerReference w:type="default" r:id="rId19"/>
      <w:footerReference w:type="default" r:id="rId20"/>
      <w:endnotePr>
        <w:numFmt w:val="decimal"/>
      </w:endnotePr>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2CE48" w14:textId="77777777" w:rsidR="00326EA2" w:rsidRDefault="00326EA2">
      <w:r>
        <w:separator/>
      </w:r>
    </w:p>
  </w:endnote>
  <w:endnote w:type="continuationSeparator" w:id="0">
    <w:p w14:paraId="1967207D" w14:textId="77777777" w:rsidR="00326EA2" w:rsidRDefault="00326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Caslon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A5C9E" w14:textId="77777777" w:rsidR="00E97F0C" w:rsidRPr="00D120E5" w:rsidRDefault="00E97F0C" w:rsidP="00D120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D0DA1" w14:textId="77777777" w:rsidR="00326EA2" w:rsidRDefault="00326EA2">
      <w:r>
        <w:separator/>
      </w:r>
    </w:p>
  </w:footnote>
  <w:footnote w:type="continuationSeparator" w:id="0">
    <w:p w14:paraId="1D0595A9" w14:textId="77777777" w:rsidR="00326EA2" w:rsidRDefault="00326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A6B31" w14:textId="77777777" w:rsidR="00D120E5" w:rsidRPr="00D120E5" w:rsidRDefault="00D120E5" w:rsidP="00D120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E3D"/>
    <w:multiLevelType w:val="hybridMultilevel"/>
    <w:tmpl w:val="4920A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F3D2E"/>
    <w:multiLevelType w:val="hybridMultilevel"/>
    <w:tmpl w:val="0756C6D8"/>
    <w:lvl w:ilvl="0" w:tplc="656A1AF4">
      <w:start w:val="1"/>
      <w:numFmt w:val="decimal"/>
      <w:lvlText w:val="%1."/>
      <w:lvlJc w:val="left"/>
      <w:pPr>
        <w:tabs>
          <w:tab w:val="num" w:pos="720"/>
        </w:tabs>
        <w:ind w:left="720" w:hanging="360"/>
      </w:pPr>
    </w:lvl>
    <w:lvl w:ilvl="1" w:tplc="6B425250" w:tentative="1">
      <w:start w:val="1"/>
      <w:numFmt w:val="bullet"/>
      <w:lvlText w:val="o"/>
      <w:lvlJc w:val="left"/>
      <w:pPr>
        <w:tabs>
          <w:tab w:val="num" w:pos="1440"/>
        </w:tabs>
        <w:ind w:left="1440" w:hanging="360"/>
      </w:pPr>
      <w:rPr>
        <w:rFonts w:ascii="Courier New" w:hAnsi="Courier New" w:hint="default"/>
      </w:rPr>
    </w:lvl>
    <w:lvl w:ilvl="2" w:tplc="32763CA4" w:tentative="1">
      <w:start w:val="1"/>
      <w:numFmt w:val="bullet"/>
      <w:lvlText w:val=""/>
      <w:lvlJc w:val="left"/>
      <w:pPr>
        <w:tabs>
          <w:tab w:val="num" w:pos="2160"/>
        </w:tabs>
        <w:ind w:left="2160" w:hanging="360"/>
      </w:pPr>
      <w:rPr>
        <w:rFonts w:ascii="Wingdings" w:hAnsi="Wingdings" w:hint="default"/>
      </w:rPr>
    </w:lvl>
    <w:lvl w:ilvl="3" w:tplc="E01E633A" w:tentative="1">
      <w:start w:val="1"/>
      <w:numFmt w:val="bullet"/>
      <w:lvlText w:val=""/>
      <w:lvlJc w:val="left"/>
      <w:pPr>
        <w:tabs>
          <w:tab w:val="num" w:pos="2880"/>
        </w:tabs>
        <w:ind w:left="2880" w:hanging="360"/>
      </w:pPr>
      <w:rPr>
        <w:rFonts w:ascii="Symbol" w:hAnsi="Symbol" w:hint="default"/>
      </w:rPr>
    </w:lvl>
    <w:lvl w:ilvl="4" w:tplc="004A6FDA" w:tentative="1">
      <w:start w:val="1"/>
      <w:numFmt w:val="bullet"/>
      <w:lvlText w:val="o"/>
      <w:lvlJc w:val="left"/>
      <w:pPr>
        <w:tabs>
          <w:tab w:val="num" w:pos="3600"/>
        </w:tabs>
        <w:ind w:left="3600" w:hanging="360"/>
      </w:pPr>
      <w:rPr>
        <w:rFonts w:ascii="Courier New" w:hAnsi="Courier New" w:hint="default"/>
      </w:rPr>
    </w:lvl>
    <w:lvl w:ilvl="5" w:tplc="79DEC0BC" w:tentative="1">
      <w:start w:val="1"/>
      <w:numFmt w:val="bullet"/>
      <w:lvlText w:val=""/>
      <w:lvlJc w:val="left"/>
      <w:pPr>
        <w:tabs>
          <w:tab w:val="num" w:pos="4320"/>
        </w:tabs>
        <w:ind w:left="4320" w:hanging="360"/>
      </w:pPr>
      <w:rPr>
        <w:rFonts w:ascii="Wingdings" w:hAnsi="Wingdings" w:hint="default"/>
      </w:rPr>
    </w:lvl>
    <w:lvl w:ilvl="6" w:tplc="7778B23E" w:tentative="1">
      <w:start w:val="1"/>
      <w:numFmt w:val="bullet"/>
      <w:lvlText w:val=""/>
      <w:lvlJc w:val="left"/>
      <w:pPr>
        <w:tabs>
          <w:tab w:val="num" w:pos="5040"/>
        </w:tabs>
        <w:ind w:left="5040" w:hanging="360"/>
      </w:pPr>
      <w:rPr>
        <w:rFonts w:ascii="Symbol" w:hAnsi="Symbol" w:hint="default"/>
      </w:rPr>
    </w:lvl>
    <w:lvl w:ilvl="7" w:tplc="ABE88DEE" w:tentative="1">
      <w:start w:val="1"/>
      <w:numFmt w:val="bullet"/>
      <w:lvlText w:val="o"/>
      <w:lvlJc w:val="left"/>
      <w:pPr>
        <w:tabs>
          <w:tab w:val="num" w:pos="5760"/>
        </w:tabs>
        <w:ind w:left="5760" w:hanging="360"/>
      </w:pPr>
      <w:rPr>
        <w:rFonts w:ascii="Courier New" w:hAnsi="Courier New" w:hint="default"/>
      </w:rPr>
    </w:lvl>
    <w:lvl w:ilvl="8" w:tplc="640469BC" w:tentative="1">
      <w:start w:val="1"/>
      <w:numFmt w:val="bullet"/>
      <w:lvlText w:val=""/>
      <w:lvlJc w:val="left"/>
      <w:pPr>
        <w:tabs>
          <w:tab w:val="num" w:pos="6480"/>
        </w:tabs>
        <w:ind w:left="6480" w:hanging="360"/>
      </w:pPr>
      <w:rPr>
        <w:rFonts w:ascii="Wingdings" w:hAnsi="Wingdings" w:hint="default"/>
      </w:rPr>
    </w:lvl>
  </w:abstractNum>
  <w:abstractNum w:abstractNumId="2">
    <w:nsid w:val="062C6EB9"/>
    <w:multiLevelType w:val="hybridMultilevel"/>
    <w:tmpl w:val="07D4B68A"/>
    <w:lvl w:ilvl="0" w:tplc="83222F5A">
      <w:start w:val="1"/>
      <w:numFmt w:val="decimal"/>
      <w:lvlText w:val="%1."/>
      <w:lvlJc w:val="left"/>
      <w:pPr>
        <w:tabs>
          <w:tab w:val="num" w:pos="720"/>
        </w:tabs>
        <w:ind w:left="720" w:hanging="360"/>
      </w:pPr>
    </w:lvl>
    <w:lvl w:ilvl="1" w:tplc="12AA5254" w:tentative="1">
      <w:start w:val="1"/>
      <w:numFmt w:val="lowerLetter"/>
      <w:lvlText w:val="%2."/>
      <w:lvlJc w:val="left"/>
      <w:pPr>
        <w:tabs>
          <w:tab w:val="num" w:pos="1440"/>
        </w:tabs>
        <w:ind w:left="1440" w:hanging="360"/>
      </w:pPr>
    </w:lvl>
    <w:lvl w:ilvl="2" w:tplc="CFBA8CA0" w:tentative="1">
      <w:start w:val="1"/>
      <w:numFmt w:val="lowerRoman"/>
      <w:lvlText w:val="%3."/>
      <w:lvlJc w:val="right"/>
      <w:pPr>
        <w:tabs>
          <w:tab w:val="num" w:pos="2160"/>
        </w:tabs>
        <w:ind w:left="2160" w:hanging="180"/>
      </w:pPr>
    </w:lvl>
    <w:lvl w:ilvl="3" w:tplc="3710E8C2" w:tentative="1">
      <w:start w:val="1"/>
      <w:numFmt w:val="decimal"/>
      <w:lvlText w:val="%4."/>
      <w:lvlJc w:val="left"/>
      <w:pPr>
        <w:tabs>
          <w:tab w:val="num" w:pos="2880"/>
        </w:tabs>
        <w:ind w:left="2880" w:hanging="360"/>
      </w:pPr>
    </w:lvl>
    <w:lvl w:ilvl="4" w:tplc="FB28DB90" w:tentative="1">
      <w:start w:val="1"/>
      <w:numFmt w:val="lowerLetter"/>
      <w:lvlText w:val="%5."/>
      <w:lvlJc w:val="left"/>
      <w:pPr>
        <w:tabs>
          <w:tab w:val="num" w:pos="3600"/>
        </w:tabs>
        <w:ind w:left="3600" w:hanging="360"/>
      </w:pPr>
    </w:lvl>
    <w:lvl w:ilvl="5" w:tplc="9D787A38" w:tentative="1">
      <w:start w:val="1"/>
      <w:numFmt w:val="lowerRoman"/>
      <w:lvlText w:val="%6."/>
      <w:lvlJc w:val="right"/>
      <w:pPr>
        <w:tabs>
          <w:tab w:val="num" w:pos="4320"/>
        </w:tabs>
        <w:ind w:left="4320" w:hanging="180"/>
      </w:pPr>
    </w:lvl>
    <w:lvl w:ilvl="6" w:tplc="3C26C73A" w:tentative="1">
      <w:start w:val="1"/>
      <w:numFmt w:val="decimal"/>
      <w:lvlText w:val="%7."/>
      <w:lvlJc w:val="left"/>
      <w:pPr>
        <w:tabs>
          <w:tab w:val="num" w:pos="5040"/>
        </w:tabs>
        <w:ind w:left="5040" w:hanging="360"/>
      </w:pPr>
    </w:lvl>
    <w:lvl w:ilvl="7" w:tplc="B4803F18" w:tentative="1">
      <w:start w:val="1"/>
      <w:numFmt w:val="lowerLetter"/>
      <w:lvlText w:val="%8."/>
      <w:lvlJc w:val="left"/>
      <w:pPr>
        <w:tabs>
          <w:tab w:val="num" w:pos="5760"/>
        </w:tabs>
        <w:ind w:left="5760" w:hanging="360"/>
      </w:pPr>
    </w:lvl>
    <w:lvl w:ilvl="8" w:tplc="ECC4A6E8" w:tentative="1">
      <w:start w:val="1"/>
      <w:numFmt w:val="lowerRoman"/>
      <w:lvlText w:val="%9."/>
      <w:lvlJc w:val="right"/>
      <w:pPr>
        <w:tabs>
          <w:tab w:val="num" w:pos="6480"/>
        </w:tabs>
        <w:ind w:left="6480" w:hanging="180"/>
      </w:pPr>
    </w:lvl>
  </w:abstractNum>
  <w:abstractNum w:abstractNumId="3">
    <w:nsid w:val="0BF72DC6"/>
    <w:multiLevelType w:val="hybridMultilevel"/>
    <w:tmpl w:val="A0EA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9E672A"/>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4F344C"/>
    <w:multiLevelType w:val="hybridMultilevel"/>
    <w:tmpl w:val="F1469844"/>
    <w:lvl w:ilvl="0" w:tplc="B02E505E">
      <w:start w:val="1"/>
      <w:numFmt w:val="decimal"/>
      <w:lvlText w:val="%1."/>
      <w:lvlJc w:val="left"/>
      <w:pPr>
        <w:tabs>
          <w:tab w:val="num" w:pos="720"/>
        </w:tabs>
        <w:ind w:left="720" w:hanging="360"/>
      </w:pPr>
    </w:lvl>
    <w:lvl w:ilvl="1" w:tplc="7DC446FE" w:tentative="1">
      <w:start w:val="1"/>
      <w:numFmt w:val="lowerLetter"/>
      <w:lvlText w:val="%2."/>
      <w:lvlJc w:val="left"/>
      <w:pPr>
        <w:tabs>
          <w:tab w:val="num" w:pos="1440"/>
        </w:tabs>
        <w:ind w:left="1440" w:hanging="360"/>
      </w:pPr>
    </w:lvl>
    <w:lvl w:ilvl="2" w:tplc="1108A8A6" w:tentative="1">
      <w:start w:val="1"/>
      <w:numFmt w:val="lowerRoman"/>
      <w:lvlText w:val="%3."/>
      <w:lvlJc w:val="right"/>
      <w:pPr>
        <w:tabs>
          <w:tab w:val="num" w:pos="2160"/>
        </w:tabs>
        <w:ind w:left="2160" w:hanging="180"/>
      </w:pPr>
    </w:lvl>
    <w:lvl w:ilvl="3" w:tplc="88F6D114" w:tentative="1">
      <w:start w:val="1"/>
      <w:numFmt w:val="decimal"/>
      <w:lvlText w:val="%4."/>
      <w:lvlJc w:val="left"/>
      <w:pPr>
        <w:tabs>
          <w:tab w:val="num" w:pos="2880"/>
        </w:tabs>
        <w:ind w:left="2880" w:hanging="360"/>
      </w:pPr>
    </w:lvl>
    <w:lvl w:ilvl="4" w:tplc="75BE88C6" w:tentative="1">
      <w:start w:val="1"/>
      <w:numFmt w:val="lowerLetter"/>
      <w:lvlText w:val="%5."/>
      <w:lvlJc w:val="left"/>
      <w:pPr>
        <w:tabs>
          <w:tab w:val="num" w:pos="3600"/>
        </w:tabs>
        <w:ind w:left="3600" w:hanging="360"/>
      </w:pPr>
    </w:lvl>
    <w:lvl w:ilvl="5" w:tplc="8724F272" w:tentative="1">
      <w:start w:val="1"/>
      <w:numFmt w:val="lowerRoman"/>
      <w:lvlText w:val="%6."/>
      <w:lvlJc w:val="right"/>
      <w:pPr>
        <w:tabs>
          <w:tab w:val="num" w:pos="4320"/>
        </w:tabs>
        <w:ind w:left="4320" w:hanging="180"/>
      </w:pPr>
    </w:lvl>
    <w:lvl w:ilvl="6" w:tplc="C82CEAE0" w:tentative="1">
      <w:start w:val="1"/>
      <w:numFmt w:val="decimal"/>
      <w:lvlText w:val="%7."/>
      <w:lvlJc w:val="left"/>
      <w:pPr>
        <w:tabs>
          <w:tab w:val="num" w:pos="5040"/>
        </w:tabs>
        <w:ind w:left="5040" w:hanging="360"/>
      </w:pPr>
    </w:lvl>
    <w:lvl w:ilvl="7" w:tplc="1E005A0A" w:tentative="1">
      <w:start w:val="1"/>
      <w:numFmt w:val="lowerLetter"/>
      <w:lvlText w:val="%8."/>
      <w:lvlJc w:val="left"/>
      <w:pPr>
        <w:tabs>
          <w:tab w:val="num" w:pos="5760"/>
        </w:tabs>
        <w:ind w:left="5760" w:hanging="360"/>
      </w:pPr>
    </w:lvl>
    <w:lvl w:ilvl="8" w:tplc="CB981680" w:tentative="1">
      <w:start w:val="1"/>
      <w:numFmt w:val="lowerRoman"/>
      <w:lvlText w:val="%9."/>
      <w:lvlJc w:val="right"/>
      <w:pPr>
        <w:tabs>
          <w:tab w:val="num" w:pos="6480"/>
        </w:tabs>
        <w:ind w:left="6480" w:hanging="180"/>
      </w:pPr>
    </w:lvl>
  </w:abstractNum>
  <w:abstractNum w:abstractNumId="6">
    <w:nsid w:val="1A7811FE"/>
    <w:multiLevelType w:val="hybridMultilevel"/>
    <w:tmpl w:val="724C2B30"/>
    <w:lvl w:ilvl="0" w:tplc="E174A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407093"/>
    <w:multiLevelType w:val="hybridMultilevel"/>
    <w:tmpl w:val="EF72A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5B5709"/>
    <w:multiLevelType w:val="hybridMultilevel"/>
    <w:tmpl w:val="BDE8F7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218F240F"/>
    <w:multiLevelType w:val="hybridMultilevel"/>
    <w:tmpl w:val="1E46E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9E3547"/>
    <w:multiLevelType w:val="hybridMultilevel"/>
    <w:tmpl w:val="9C70F9F0"/>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nsid w:val="273B2C49"/>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E2D2DA7"/>
    <w:multiLevelType w:val="hybridMultilevel"/>
    <w:tmpl w:val="7048FFB0"/>
    <w:lvl w:ilvl="0" w:tplc="0409000F">
      <w:start w:val="1"/>
      <w:numFmt w:val="decimal"/>
      <w:lvlText w:val="%1."/>
      <w:lvlJc w:val="left"/>
      <w:pPr>
        <w:ind w:left="4003" w:hanging="360"/>
      </w:pPr>
    </w:lvl>
    <w:lvl w:ilvl="1" w:tplc="04090019" w:tentative="1">
      <w:start w:val="1"/>
      <w:numFmt w:val="lowerLetter"/>
      <w:lvlText w:val="%2."/>
      <w:lvlJc w:val="left"/>
      <w:pPr>
        <w:ind w:left="4723" w:hanging="360"/>
      </w:pPr>
    </w:lvl>
    <w:lvl w:ilvl="2" w:tplc="0409001B" w:tentative="1">
      <w:start w:val="1"/>
      <w:numFmt w:val="lowerRoman"/>
      <w:lvlText w:val="%3."/>
      <w:lvlJc w:val="right"/>
      <w:pPr>
        <w:ind w:left="5443" w:hanging="180"/>
      </w:pPr>
    </w:lvl>
    <w:lvl w:ilvl="3" w:tplc="0409000F" w:tentative="1">
      <w:start w:val="1"/>
      <w:numFmt w:val="decimal"/>
      <w:lvlText w:val="%4."/>
      <w:lvlJc w:val="left"/>
      <w:pPr>
        <w:ind w:left="6163" w:hanging="360"/>
      </w:pPr>
    </w:lvl>
    <w:lvl w:ilvl="4" w:tplc="04090019" w:tentative="1">
      <w:start w:val="1"/>
      <w:numFmt w:val="lowerLetter"/>
      <w:lvlText w:val="%5."/>
      <w:lvlJc w:val="left"/>
      <w:pPr>
        <w:ind w:left="6883" w:hanging="360"/>
      </w:pPr>
    </w:lvl>
    <w:lvl w:ilvl="5" w:tplc="0409001B" w:tentative="1">
      <w:start w:val="1"/>
      <w:numFmt w:val="lowerRoman"/>
      <w:lvlText w:val="%6."/>
      <w:lvlJc w:val="right"/>
      <w:pPr>
        <w:ind w:left="7603" w:hanging="180"/>
      </w:pPr>
    </w:lvl>
    <w:lvl w:ilvl="6" w:tplc="0409000F" w:tentative="1">
      <w:start w:val="1"/>
      <w:numFmt w:val="decimal"/>
      <w:lvlText w:val="%7."/>
      <w:lvlJc w:val="left"/>
      <w:pPr>
        <w:ind w:left="8323" w:hanging="360"/>
      </w:pPr>
    </w:lvl>
    <w:lvl w:ilvl="7" w:tplc="04090019" w:tentative="1">
      <w:start w:val="1"/>
      <w:numFmt w:val="lowerLetter"/>
      <w:lvlText w:val="%8."/>
      <w:lvlJc w:val="left"/>
      <w:pPr>
        <w:ind w:left="9043" w:hanging="360"/>
      </w:pPr>
    </w:lvl>
    <w:lvl w:ilvl="8" w:tplc="0409001B" w:tentative="1">
      <w:start w:val="1"/>
      <w:numFmt w:val="lowerRoman"/>
      <w:lvlText w:val="%9."/>
      <w:lvlJc w:val="right"/>
      <w:pPr>
        <w:ind w:left="9763" w:hanging="180"/>
      </w:pPr>
    </w:lvl>
  </w:abstractNum>
  <w:abstractNum w:abstractNumId="13">
    <w:nsid w:val="2E372E93"/>
    <w:multiLevelType w:val="hybridMultilevel"/>
    <w:tmpl w:val="17765E2A"/>
    <w:lvl w:ilvl="0" w:tplc="0074CDE4">
      <w:start w:val="1"/>
      <w:numFmt w:val="bullet"/>
      <w:lvlText w:val=""/>
      <w:lvlJc w:val="left"/>
      <w:pPr>
        <w:tabs>
          <w:tab w:val="num" w:pos="720"/>
        </w:tabs>
        <w:ind w:left="720" w:hanging="360"/>
      </w:pPr>
      <w:rPr>
        <w:rFonts w:ascii="Symbol" w:hAnsi="Symbol" w:hint="default"/>
      </w:rPr>
    </w:lvl>
    <w:lvl w:ilvl="1" w:tplc="21CAA578" w:tentative="1">
      <w:start w:val="1"/>
      <w:numFmt w:val="bullet"/>
      <w:lvlText w:val="o"/>
      <w:lvlJc w:val="left"/>
      <w:pPr>
        <w:tabs>
          <w:tab w:val="num" w:pos="1440"/>
        </w:tabs>
        <w:ind w:left="1440" w:hanging="360"/>
      </w:pPr>
      <w:rPr>
        <w:rFonts w:ascii="Courier New" w:hAnsi="Courier New" w:hint="default"/>
      </w:rPr>
    </w:lvl>
    <w:lvl w:ilvl="2" w:tplc="9BAE00A8" w:tentative="1">
      <w:start w:val="1"/>
      <w:numFmt w:val="bullet"/>
      <w:lvlText w:val=""/>
      <w:lvlJc w:val="left"/>
      <w:pPr>
        <w:tabs>
          <w:tab w:val="num" w:pos="2160"/>
        </w:tabs>
        <w:ind w:left="2160" w:hanging="360"/>
      </w:pPr>
      <w:rPr>
        <w:rFonts w:ascii="Wingdings" w:hAnsi="Wingdings" w:hint="default"/>
      </w:rPr>
    </w:lvl>
    <w:lvl w:ilvl="3" w:tplc="A66AC31C" w:tentative="1">
      <w:start w:val="1"/>
      <w:numFmt w:val="bullet"/>
      <w:lvlText w:val=""/>
      <w:lvlJc w:val="left"/>
      <w:pPr>
        <w:tabs>
          <w:tab w:val="num" w:pos="2880"/>
        </w:tabs>
        <w:ind w:left="2880" w:hanging="360"/>
      </w:pPr>
      <w:rPr>
        <w:rFonts w:ascii="Symbol" w:hAnsi="Symbol" w:hint="default"/>
      </w:rPr>
    </w:lvl>
    <w:lvl w:ilvl="4" w:tplc="A98CCF04" w:tentative="1">
      <w:start w:val="1"/>
      <w:numFmt w:val="bullet"/>
      <w:lvlText w:val="o"/>
      <w:lvlJc w:val="left"/>
      <w:pPr>
        <w:tabs>
          <w:tab w:val="num" w:pos="3600"/>
        </w:tabs>
        <w:ind w:left="3600" w:hanging="360"/>
      </w:pPr>
      <w:rPr>
        <w:rFonts w:ascii="Courier New" w:hAnsi="Courier New" w:hint="default"/>
      </w:rPr>
    </w:lvl>
    <w:lvl w:ilvl="5" w:tplc="74DCA63A" w:tentative="1">
      <w:start w:val="1"/>
      <w:numFmt w:val="bullet"/>
      <w:lvlText w:val=""/>
      <w:lvlJc w:val="left"/>
      <w:pPr>
        <w:tabs>
          <w:tab w:val="num" w:pos="4320"/>
        </w:tabs>
        <w:ind w:left="4320" w:hanging="360"/>
      </w:pPr>
      <w:rPr>
        <w:rFonts w:ascii="Wingdings" w:hAnsi="Wingdings" w:hint="default"/>
      </w:rPr>
    </w:lvl>
    <w:lvl w:ilvl="6" w:tplc="995E4762" w:tentative="1">
      <w:start w:val="1"/>
      <w:numFmt w:val="bullet"/>
      <w:lvlText w:val=""/>
      <w:lvlJc w:val="left"/>
      <w:pPr>
        <w:tabs>
          <w:tab w:val="num" w:pos="5040"/>
        </w:tabs>
        <w:ind w:left="5040" w:hanging="360"/>
      </w:pPr>
      <w:rPr>
        <w:rFonts w:ascii="Symbol" w:hAnsi="Symbol" w:hint="default"/>
      </w:rPr>
    </w:lvl>
    <w:lvl w:ilvl="7" w:tplc="EE18CE84" w:tentative="1">
      <w:start w:val="1"/>
      <w:numFmt w:val="bullet"/>
      <w:lvlText w:val="o"/>
      <w:lvlJc w:val="left"/>
      <w:pPr>
        <w:tabs>
          <w:tab w:val="num" w:pos="5760"/>
        </w:tabs>
        <w:ind w:left="5760" w:hanging="360"/>
      </w:pPr>
      <w:rPr>
        <w:rFonts w:ascii="Courier New" w:hAnsi="Courier New" w:hint="default"/>
      </w:rPr>
    </w:lvl>
    <w:lvl w:ilvl="8" w:tplc="5BC4FBF8" w:tentative="1">
      <w:start w:val="1"/>
      <w:numFmt w:val="bullet"/>
      <w:lvlText w:val=""/>
      <w:lvlJc w:val="left"/>
      <w:pPr>
        <w:tabs>
          <w:tab w:val="num" w:pos="6480"/>
        </w:tabs>
        <w:ind w:left="6480" w:hanging="360"/>
      </w:pPr>
      <w:rPr>
        <w:rFonts w:ascii="Wingdings" w:hAnsi="Wingdings" w:hint="default"/>
      </w:rPr>
    </w:lvl>
  </w:abstractNum>
  <w:abstractNum w:abstractNumId="14">
    <w:nsid w:val="37BD1245"/>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C1C30C8"/>
    <w:multiLevelType w:val="hybridMultilevel"/>
    <w:tmpl w:val="4256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3A0CAE"/>
    <w:multiLevelType w:val="hybridMultilevel"/>
    <w:tmpl w:val="66AE9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536D3E"/>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9B27E59"/>
    <w:multiLevelType w:val="hybridMultilevel"/>
    <w:tmpl w:val="BD980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3510C9"/>
    <w:multiLevelType w:val="hybridMultilevel"/>
    <w:tmpl w:val="5802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DE7A2F"/>
    <w:multiLevelType w:val="multilevel"/>
    <w:tmpl w:val="AB4E6FF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1">
    <w:nsid w:val="50476B41"/>
    <w:multiLevelType w:val="hybridMultilevel"/>
    <w:tmpl w:val="C8142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A6427C"/>
    <w:multiLevelType w:val="hybridMultilevel"/>
    <w:tmpl w:val="9760DDD0"/>
    <w:lvl w:ilvl="0" w:tplc="DE589AFE">
      <w:start w:val="1"/>
      <w:numFmt w:val="bullet"/>
      <w:lvlText w:val=""/>
      <w:lvlJc w:val="left"/>
      <w:pPr>
        <w:tabs>
          <w:tab w:val="num" w:pos="720"/>
        </w:tabs>
        <w:ind w:left="720" w:hanging="360"/>
      </w:pPr>
      <w:rPr>
        <w:rFonts w:ascii="Symbol" w:hAnsi="Symbol" w:hint="default"/>
      </w:rPr>
    </w:lvl>
    <w:lvl w:ilvl="1" w:tplc="B032F588">
      <w:start w:val="1"/>
      <w:numFmt w:val="decimal"/>
      <w:lvlText w:val="%2."/>
      <w:lvlJc w:val="left"/>
      <w:pPr>
        <w:tabs>
          <w:tab w:val="num" w:pos="1440"/>
        </w:tabs>
        <w:ind w:left="1440" w:hanging="360"/>
      </w:pPr>
    </w:lvl>
    <w:lvl w:ilvl="2" w:tplc="F424A886" w:tentative="1">
      <w:start w:val="1"/>
      <w:numFmt w:val="bullet"/>
      <w:lvlText w:val=""/>
      <w:lvlJc w:val="left"/>
      <w:pPr>
        <w:tabs>
          <w:tab w:val="num" w:pos="2160"/>
        </w:tabs>
        <w:ind w:left="2160" w:hanging="360"/>
      </w:pPr>
      <w:rPr>
        <w:rFonts w:ascii="Wingdings" w:hAnsi="Wingdings" w:hint="default"/>
      </w:rPr>
    </w:lvl>
    <w:lvl w:ilvl="3" w:tplc="8FB6C918" w:tentative="1">
      <w:start w:val="1"/>
      <w:numFmt w:val="bullet"/>
      <w:lvlText w:val=""/>
      <w:lvlJc w:val="left"/>
      <w:pPr>
        <w:tabs>
          <w:tab w:val="num" w:pos="2880"/>
        </w:tabs>
        <w:ind w:left="2880" w:hanging="360"/>
      </w:pPr>
      <w:rPr>
        <w:rFonts w:ascii="Symbol" w:hAnsi="Symbol" w:hint="default"/>
      </w:rPr>
    </w:lvl>
    <w:lvl w:ilvl="4" w:tplc="37D2ED84" w:tentative="1">
      <w:start w:val="1"/>
      <w:numFmt w:val="bullet"/>
      <w:lvlText w:val="o"/>
      <w:lvlJc w:val="left"/>
      <w:pPr>
        <w:tabs>
          <w:tab w:val="num" w:pos="3600"/>
        </w:tabs>
        <w:ind w:left="3600" w:hanging="360"/>
      </w:pPr>
      <w:rPr>
        <w:rFonts w:ascii="Courier New" w:hAnsi="Courier New" w:hint="default"/>
      </w:rPr>
    </w:lvl>
    <w:lvl w:ilvl="5" w:tplc="A43ABEE6" w:tentative="1">
      <w:start w:val="1"/>
      <w:numFmt w:val="bullet"/>
      <w:lvlText w:val=""/>
      <w:lvlJc w:val="left"/>
      <w:pPr>
        <w:tabs>
          <w:tab w:val="num" w:pos="4320"/>
        </w:tabs>
        <w:ind w:left="4320" w:hanging="360"/>
      </w:pPr>
      <w:rPr>
        <w:rFonts w:ascii="Wingdings" w:hAnsi="Wingdings" w:hint="default"/>
      </w:rPr>
    </w:lvl>
    <w:lvl w:ilvl="6" w:tplc="2EB8C722" w:tentative="1">
      <w:start w:val="1"/>
      <w:numFmt w:val="bullet"/>
      <w:lvlText w:val=""/>
      <w:lvlJc w:val="left"/>
      <w:pPr>
        <w:tabs>
          <w:tab w:val="num" w:pos="5040"/>
        </w:tabs>
        <w:ind w:left="5040" w:hanging="360"/>
      </w:pPr>
      <w:rPr>
        <w:rFonts w:ascii="Symbol" w:hAnsi="Symbol" w:hint="default"/>
      </w:rPr>
    </w:lvl>
    <w:lvl w:ilvl="7" w:tplc="0B6ECC12" w:tentative="1">
      <w:start w:val="1"/>
      <w:numFmt w:val="bullet"/>
      <w:lvlText w:val="o"/>
      <w:lvlJc w:val="left"/>
      <w:pPr>
        <w:tabs>
          <w:tab w:val="num" w:pos="5760"/>
        </w:tabs>
        <w:ind w:left="5760" w:hanging="360"/>
      </w:pPr>
      <w:rPr>
        <w:rFonts w:ascii="Courier New" w:hAnsi="Courier New" w:hint="default"/>
      </w:rPr>
    </w:lvl>
    <w:lvl w:ilvl="8" w:tplc="7E32E2CA" w:tentative="1">
      <w:start w:val="1"/>
      <w:numFmt w:val="bullet"/>
      <w:lvlText w:val=""/>
      <w:lvlJc w:val="left"/>
      <w:pPr>
        <w:tabs>
          <w:tab w:val="num" w:pos="6480"/>
        </w:tabs>
        <w:ind w:left="6480" w:hanging="360"/>
      </w:pPr>
      <w:rPr>
        <w:rFonts w:ascii="Wingdings" w:hAnsi="Wingdings" w:hint="default"/>
      </w:rPr>
    </w:lvl>
  </w:abstractNum>
  <w:abstractNum w:abstractNumId="23">
    <w:nsid w:val="58F4446E"/>
    <w:multiLevelType w:val="hybridMultilevel"/>
    <w:tmpl w:val="C390E632"/>
    <w:lvl w:ilvl="0" w:tplc="547C8AB4">
      <w:start w:val="1"/>
      <w:numFmt w:val="decimal"/>
      <w:lvlText w:val="%1."/>
      <w:lvlJc w:val="left"/>
      <w:pPr>
        <w:tabs>
          <w:tab w:val="num" w:pos="720"/>
        </w:tabs>
        <w:ind w:left="720" w:hanging="360"/>
      </w:pPr>
    </w:lvl>
    <w:lvl w:ilvl="1" w:tplc="A022C16A" w:tentative="1">
      <w:start w:val="1"/>
      <w:numFmt w:val="lowerLetter"/>
      <w:lvlText w:val="%2."/>
      <w:lvlJc w:val="left"/>
      <w:pPr>
        <w:tabs>
          <w:tab w:val="num" w:pos="1440"/>
        </w:tabs>
        <w:ind w:left="1440" w:hanging="360"/>
      </w:pPr>
    </w:lvl>
    <w:lvl w:ilvl="2" w:tplc="82880DF8" w:tentative="1">
      <w:start w:val="1"/>
      <w:numFmt w:val="lowerRoman"/>
      <w:lvlText w:val="%3."/>
      <w:lvlJc w:val="right"/>
      <w:pPr>
        <w:tabs>
          <w:tab w:val="num" w:pos="2160"/>
        </w:tabs>
        <w:ind w:left="2160" w:hanging="180"/>
      </w:pPr>
    </w:lvl>
    <w:lvl w:ilvl="3" w:tplc="6436C40C" w:tentative="1">
      <w:start w:val="1"/>
      <w:numFmt w:val="decimal"/>
      <w:lvlText w:val="%4."/>
      <w:lvlJc w:val="left"/>
      <w:pPr>
        <w:tabs>
          <w:tab w:val="num" w:pos="2880"/>
        </w:tabs>
        <w:ind w:left="2880" w:hanging="360"/>
      </w:pPr>
    </w:lvl>
    <w:lvl w:ilvl="4" w:tplc="A65A3FE2" w:tentative="1">
      <w:start w:val="1"/>
      <w:numFmt w:val="lowerLetter"/>
      <w:lvlText w:val="%5."/>
      <w:lvlJc w:val="left"/>
      <w:pPr>
        <w:tabs>
          <w:tab w:val="num" w:pos="3600"/>
        </w:tabs>
        <w:ind w:left="3600" w:hanging="360"/>
      </w:pPr>
    </w:lvl>
    <w:lvl w:ilvl="5" w:tplc="3976F6CC" w:tentative="1">
      <w:start w:val="1"/>
      <w:numFmt w:val="lowerRoman"/>
      <w:lvlText w:val="%6."/>
      <w:lvlJc w:val="right"/>
      <w:pPr>
        <w:tabs>
          <w:tab w:val="num" w:pos="4320"/>
        </w:tabs>
        <w:ind w:left="4320" w:hanging="180"/>
      </w:pPr>
    </w:lvl>
    <w:lvl w:ilvl="6" w:tplc="9800BCDC" w:tentative="1">
      <w:start w:val="1"/>
      <w:numFmt w:val="decimal"/>
      <w:lvlText w:val="%7."/>
      <w:lvlJc w:val="left"/>
      <w:pPr>
        <w:tabs>
          <w:tab w:val="num" w:pos="5040"/>
        </w:tabs>
        <w:ind w:left="5040" w:hanging="360"/>
      </w:pPr>
    </w:lvl>
    <w:lvl w:ilvl="7" w:tplc="F454C536" w:tentative="1">
      <w:start w:val="1"/>
      <w:numFmt w:val="lowerLetter"/>
      <w:lvlText w:val="%8."/>
      <w:lvlJc w:val="left"/>
      <w:pPr>
        <w:tabs>
          <w:tab w:val="num" w:pos="5760"/>
        </w:tabs>
        <w:ind w:left="5760" w:hanging="360"/>
      </w:pPr>
    </w:lvl>
    <w:lvl w:ilvl="8" w:tplc="22161732" w:tentative="1">
      <w:start w:val="1"/>
      <w:numFmt w:val="lowerRoman"/>
      <w:lvlText w:val="%9."/>
      <w:lvlJc w:val="right"/>
      <w:pPr>
        <w:tabs>
          <w:tab w:val="num" w:pos="6480"/>
        </w:tabs>
        <w:ind w:left="6480" w:hanging="180"/>
      </w:pPr>
    </w:lvl>
  </w:abstractNum>
  <w:abstractNum w:abstractNumId="24">
    <w:nsid w:val="5B2436E0"/>
    <w:multiLevelType w:val="hybridMultilevel"/>
    <w:tmpl w:val="C7B61AF2"/>
    <w:lvl w:ilvl="0" w:tplc="6AB05A88">
      <w:start w:val="1"/>
      <w:numFmt w:val="bullet"/>
      <w:lvlText w:val=""/>
      <w:lvlJc w:val="left"/>
      <w:pPr>
        <w:tabs>
          <w:tab w:val="num" w:pos="720"/>
        </w:tabs>
        <w:ind w:left="720" w:hanging="360"/>
      </w:pPr>
      <w:rPr>
        <w:rFonts w:ascii="Symbol" w:hAnsi="Symbol" w:hint="default"/>
      </w:rPr>
    </w:lvl>
    <w:lvl w:ilvl="1" w:tplc="7F44C9A8" w:tentative="1">
      <w:start w:val="1"/>
      <w:numFmt w:val="bullet"/>
      <w:lvlText w:val="o"/>
      <w:lvlJc w:val="left"/>
      <w:pPr>
        <w:tabs>
          <w:tab w:val="num" w:pos="1440"/>
        </w:tabs>
        <w:ind w:left="1440" w:hanging="360"/>
      </w:pPr>
      <w:rPr>
        <w:rFonts w:ascii="Courier New" w:hAnsi="Courier New" w:hint="default"/>
      </w:rPr>
    </w:lvl>
    <w:lvl w:ilvl="2" w:tplc="BCB876C6" w:tentative="1">
      <w:start w:val="1"/>
      <w:numFmt w:val="bullet"/>
      <w:lvlText w:val=""/>
      <w:lvlJc w:val="left"/>
      <w:pPr>
        <w:tabs>
          <w:tab w:val="num" w:pos="2160"/>
        </w:tabs>
        <w:ind w:left="2160" w:hanging="360"/>
      </w:pPr>
      <w:rPr>
        <w:rFonts w:ascii="Wingdings" w:hAnsi="Wingdings" w:hint="default"/>
      </w:rPr>
    </w:lvl>
    <w:lvl w:ilvl="3" w:tplc="24982946" w:tentative="1">
      <w:start w:val="1"/>
      <w:numFmt w:val="bullet"/>
      <w:lvlText w:val=""/>
      <w:lvlJc w:val="left"/>
      <w:pPr>
        <w:tabs>
          <w:tab w:val="num" w:pos="2880"/>
        </w:tabs>
        <w:ind w:left="2880" w:hanging="360"/>
      </w:pPr>
      <w:rPr>
        <w:rFonts w:ascii="Symbol" w:hAnsi="Symbol" w:hint="default"/>
      </w:rPr>
    </w:lvl>
    <w:lvl w:ilvl="4" w:tplc="EA0444DE" w:tentative="1">
      <w:start w:val="1"/>
      <w:numFmt w:val="bullet"/>
      <w:lvlText w:val="o"/>
      <w:lvlJc w:val="left"/>
      <w:pPr>
        <w:tabs>
          <w:tab w:val="num" w:pos="3600"/>
        </w:tabs>
        <w:ind w:left="3600" w:hanging="360"/>
      </w:pPr>
      <w:rPr>
        <w:rFonts w:ascii="Courier New" w:hAnsi="Courier New" w:hint="default"/>
      </w:rPr>
    </w:lvl>
    <w:lvl w:ilvl="5" w:tplc="5FAA8EA8" w:tentative="1">
      <w:start w:val="1"/>
      <w:numFmt w:val="bullet"/>
      <w:lvlText w:val=""/>
      <w:lvlJc w:val="left"/>
      <w:pPr>
        <w:tabs>
          <w:tab w:val="num" w:pos="4320"/>
        </w:tabs>
        <w:ind w:left="4320" w:hanging="360"/>
      </w:pPr>
      <w:rPr>
        <w:rFonts w:ascii="Wingdings" w:hAnsi="Wingdings" w:hint="default"/>
      </w:rPr>
    </w:lvl>
    <w:lvl w:ilvl="6" w:tplc="267CAE10" w:tentative="1">
      <w:start w:val="1"/>
      <w:numFmt w:val="bullet"/>
      <w:lvlText w:val=""/>
      <w:lvlJc w:val="left"/>
      <w:pPr>
        <w:tabs>
          <w:tab w:val="num" w:pos="5040"/>
        </w:tabs>
        <w:ind w:left="5040" w:hanging="360"/>
      </w:pPr>
      <w:rPr>
        <w:rFonts w:ascii="Symbol" w:hAnsi="Symbol" w:hint="default"/>
      </w:rPr>
    </w:lvl>
    <w:lvl w:ilvl="7" w:tplc="1DD49A6A" w:tentative="1">
      <w:start w:val="1"/>
      <w:numFmt w:val="bullet"/>
      <w:lvlText w:val="o"/>
      <w:lvlJc w:val="left"/>
      <w:pPr>
        <w:tabs>
          <w:tab w:val="num" w:pos="5760"/>
        </w:tabs>
        <w:ind w:left="5760" w:hanging="360"/>
      </w:pPr>
      <w:rPr>
        <w:rFonts w:ascii="Courier New" w:hAnsi="Courier New" w:hint="default"/>
      </w:rPr>
    </w:lvl>
    <w:lvl w:ilvl="8" w:tplc="39C4A550" w:tentative="1">
      <w:start w:val="1"/>
      <w:numFmt w:val="bullet"/>
      <w:lvlText w:val=""/>
      <w:lvlJc w:val="left"/>
      <w:pPr>
        <w:tabs>
          <w:tab w:val="num" w:pos="6480"/>
        </w:tabs>
        <w:ind w:left="6480" w:hanging="360"/>
      </w:pPr>
      <w:rPr>
        <w:rFonts w:ascii="Wingdings" w:hAnsi="Wingdings" w:hint="default"/>
      </w:rPr>
    </w:lvl>
  </w:abstractNum>
  <w:abstractNum w:abstractNumId="25">
    <w:nsid w:val="67E05752"/>
    <w:multiLevelType w:val="hybridMultilevel"/>
    <w:tmpl w:val="4B08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FE79B7"/>
    <w:multiLevelType w:val="hybridMultilevel"/>
    <w:tmpl w:val="4956E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E45600"/>
    <w:multiLevelType w:val="hybridMultilevel"/>
    <w:tmpl w:val="0756C6D8"/>
    <w:lvl w:ilvl="0" w:tplc="89286DCC">
      <w:start w:val="1"/>
      <w:numFmt w:val="bullet"/>
      <w:lvlText w:val=""/>
      <w:lvlJc w:val="left"/>
      <w:pPr>
        <w:tabs>
          <w:tab w:val="num" w:pos="720"/>
        </w:tabs>
        <w:ind w:left="720" w:hanging="360"/>
      </w:pPr>
      <w:rPr>
        <w:rFonts w:ascii="Symbol" w:hAnsi="Symbol" w:hint="default"/>
      </w:rPr>
    </w:lvl>
    <w:lvl w:ilvl="1" w:tplc="B1CEA32E" w:tentative="1">
      <w:start w:val="1"/>
      <w:numFmt w:val="bullet"/>
      <w:lvlText w:val="o"/>
      <w:lvlJc w:val="left"/>
      <w:pPr>
        <w:tabs>
          <w:tab w:val="num" w:pos="1440"/>
        </w:tabs>
        <w:ind w:left="1440" w:hanging="360"/>
      </w:pPr>
      <w:rPr>
        <w:rFonts w:ascii="Courier New" w:hAnsi="Courier New" w:hint="default"/>
      </w:rPr>
    </w:lvl>
    <w:lvl w:ilvl="2" w:tplc="8D742658" w:tentative="1">
      <w:start w:val="1"/>
      <w:numFmt w:val="bullet"/>
      <w:lvlText w:val=""/>
      <w:lvlJc w:val="left"/>
      <w:pPr>
        <w:tabs>
          <w:tab w:val="num" w:pos="2160"/>
        </w:tabs>
        <w:ind w:left="2160" w:hanging="360"/>
      </w:pPr>
      <w:rPr>
        <w:rFonts w:ascii="Wingdings" w:hAnsi="Wingdings" w:hint="default"/>
      </w:rPr>
    </w:lvl>
    <w:lvl w:ilvl="3" w:tplc="436E25DC" w:tentative="1">
      <w:start w:val="1"/>
      <w:numFmt w:val="bullet"/>
      <w:lvlText w:val=""/>
      <w:lvlJc w:val="left"/>
      <w:pPr>
        <w:tabs>
          <w:tab w:val="num" w:pos="2880"/>
        </w:tabs>
        <w:ind w:left="2880" w:hanging="360"/>
      </w:pPr>
      <w:rPr>
        <w:rFonts w:ascii="Symbol" w:hAnsi="Symbol" w:hint="default"/>
      </w:rPr>
    </w:lvl>
    <w:lvl w:ilvl="4" w:tplc="AB28C292" w:tentative="1">
      <w:start w:val="1"/>
      <w:numFmt w:val="bullet"/>
      <w:lvlText w:val="o"/>
      <w:lvlJc w:val="left"/>
      <w:pPr>
        <w:tabs>
          <w:tab w:val="num" w:pos="3600"/>
        </w:tabs>
        <w:ind w:left="3600" w:hanging="360"/>
      </w:pPr>
      <w:rPr>
        <w:rFonts w:ascii="Courier New" w:hAnsi="Courier New" w:hint="default"/>
      </w:rPr>
    </w:lvl>
    <w:lvl w:ilvl="5" w:tplc="D5E8E608" w:tentative="1">
      <w:start w:val="1"/>
      <w:numFmt w:val="bullet"/>
      <w:lvlText w:val=""/>
      <w:lvlJc w:val="left"/>
      <w:pPr>
        <w:tabs>
          <w:tab w:val="num" w:pos="4320"/>
        </w:tabs>
        <w:ind w:left="4320" w:hanging="360"/>
      </w:pPr>
      <w:rPr>
        <w:rFonts w:ascii="Wingdings" w:hAnsi="Wingdings" w:hint="default"/>
      </w:rPr>
    </w:lvl>
    <w:lvl w:ilvl="6" w:tplc="59709008" w:tentative="1">
      <w:start w:val="1"/>
      <w:numFmt w:val="bullet"/>
      <w:lvlText w:val=""/>
      <w:lvlJc w:val="left"/>
      <w:pPr>
        <w:tabs>
          <w:tab w:val="num" w:pos="5040"/>
        </w:tabs>
        <w:ind w:left="5040" w:hanging="360"/>
      </w:pPr>
      <w:rPr>
        <w:rFonts w:ascii="Symbol" w:hAnsi="Symbol" w:hint="default"/>
      </w:rPr>
    </w:lvl>
    <w:lvl w:ilvl="7" w:tplc="0158032E" w:tentative="1">
      <w:start w:val="1"/>
      <w:numFmt w:val="bullet"/>
      <w:lvlText w:val="o"/>
      <w:lvlJc w:val="left"/>
      <w:pPr>
        <w:tabs>
          <w:tab w:val="num" w:pos="5760"/>
        </w:tabs>
        <w:ind w:left="5760" w:hanging="360"/>
      </w:pPr>
      <w:rPr>
        <w:rFonts w:ascii="Courier New" w:hAnsi="Courier New" w:hint="default"/>
      </w:rPr>
    </w:lvl>
    <w:lvl w:ilvl="8" w:tplc="6F928D1E" w:tentative="1">
      <w:start w:val="1"/>
      <w:numFmt w:val="bullet"/>
      <w:lvlText w:val=""/>
      <w:lvlJc w:val="left"/>
      <w:pPr>
        <w:tabs>
          <w:tab w:val="num" w:pos="6480"/>
        </w:tabs>
        <w:ind w:left="6480" w:hanging="360"/>
      </w:pPr>
      <w:rPr>
        <w:rFonts w:ascii="Wingdings" w:hAnsi="Wingdings" w:hint="default"/>
      </w:rPr>
    </w:lvl>
  </w:abstractNum>
  <w:abstractNum w:abstractNumId="28">
    <w:nsid w:val="7D877B56"/>
    <w:multiLevelType w:val="hybridMultilevel"/>
    <w:tmpl w:val="BD4203C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20"/>
  </w:num>
  <w:num w:numId="2">
    <w:abstractNumId w:val="13"/>
  </w:num>
  <w:num w:numId="3">
    <w:abstractNumId w:val="27"/>
  </w:num>
  <w:num w:numId="4">
    <w:abstractNumId w:val="1"/>
  </w:num>
  <w:num w:numId="5">
    <w:abstractNumId w:val="24"/>
  </w:num>
  <w:num w:numId="6">
    <w:abstractNumId w:val="23"/>
  </w:num>
  <w:num w:numId="7">
    <w:abstractNumId w:val="22"/>
  </w:num>
  <w:num w:numId="8">
    <w:abstractNumId w:val="2"/>
  </w:num>
  <w:num w:numId="9">
    <w:abstractNumId w:val="5"/>
  </w:num>
  <w:num w:numId="10">
    <w:abstractNumId w:val="8"/>
  </w:num>
  <w:num w:numId="11">
    <w:abstractNumId w:val="4"/>
  </w:num>
  <w:num w:numId="12">
    <w:abstractNumId w:val="11"/>
  </w:num>
  <w:num w:numId="13">
    <w:abstractNumId w:val="17"/>
  </w:num>
  <w:num w:numId="14">
    <w:abstractNumId w:val="14"/>
  </w:num>
  <w:num w:numId="15">
    <w:abstractNumId w:val="20"/>
  </w:num>
  <w:num w:numId="16">
    <w:abstractNumId w:val="20"/>
  </w:num>
  <w:num w:numId="17">
    <w:abstractNumId w:val="21"/>
  </w:num>
  <w:num w:numId="18">
    <w:abstractNumId w:val="2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8"/>
  </w:num>
  <w:num w:numId="22">
    <w:abstractNumId w:val="3"/>
  </w:num>
  <w:num w:numId="23">
    <w:abstractNumId w:val="7"/>
  </w:num>
  <w:num w:numId="24">
    <w:abstractNumId w:val="6"/>
  </w:num>
  <w:num w:numId="25">
    <w:abstractNumId w:val="19"/>
  </w:num>
  <w:num w:numId="26">
    <w:abstractNumId w:val="0"/>
  </w:num>
  <w:num w:numId="27">
    <w:abstractNumId w:val="28"/>
  </w:num>
  <w:num w:numId="28">
    <w:abstractNumId w:val="25"/>
  </w:num>
  <w:num w:numId="29">
    <w:abstractNumId w:val="15"/>
  </w:num>
  <w:num w:numId="30">
    <w:abstractNumId w:val="16"/>
  </w:num>
  <w:num w:numId="3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Pucker">
    <w15:presenceInfo w15:providerId="Windows Live" w15:userId="98583aafe1fc05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D69"/>
    <w:rsid w:val="00006454"/>
    <w:rsid w:val="00012C94"/>
    <w:rsid w:val="00076C83"/>
    <w:rsid w:val="000863D9"/>
    <w:rsid w:val="00091468"/>
    <w:rsid w:val="000A6247"/>
    <w:rsid w:val="000B1FA5"/>
    <w:rsid w:val="000B38E4"/>
    <w:rsid w:val="000C0AA5"/>
    <w:rsid w:val="000E2E1F"/>
    <w:rsid w:val="001206D9"/>
    <w:rsid w:val="00132F6B"/>
    <w:rsid w:val="00140B53"/>
    <w:rsid w:val="0019555F"/>
    <w:rsid w:val="001A6B1F"/>
    <w:rsid w:val="001B0EF9"/>
    <w:rsid w:val="001B5BC5"/>
    <w:rsid w:val="001D2020"/>
    <w:rsid w:val="001E0EC8"/>
    <w:rsid w:val="001F4A78"/>
    <w:rsid w:val="002001BA"/>
    <w:rsid w:val="002025B1"/>
    <w:rsid w:val="002143E7"/>
    <w:rsid w:val="00214F35"/>
    <w:rsid w:val="00241102"/>
    <w:rsid w:val="00250C32"/>
    <w:rsid w:val="002834AA"/>
    <w:rsid w:val="002840A4"/>
    <w:rsid w:val="002A099C"/>
    <w:rsid w:val="002D49BD"/>
    <w:rsid w:val="002E5575"/>
    <w:rsid w:val="0032378B"/>
    <w:rsid w:val="00326EA2"/>
    <w:rsid w:val="0033128F"/>
    <w:rsid w:val="003506BC"/>
    <w:rsid w:val="003709C5"/>
    <w:rsid w:val="003A3D92"/>
    <w:rsid w:val="003C09A5"/>
    <w:rsid w:val="003C3C90"/>
    <w:rsid w:val="003D6F27"/>
    <w:rsid w:val="003E2F7E"/>
    <w:rsid w:val="003E3402"/>
    <w:rsid w:val="00413FE2"/>
    <w:rsid w:val="004310C9"/>
    <w:rsid w:val="00434BBF"/>
    <w:rsid w:val="00454062"/>
    <w:rsid w:val="004622E1"/>
    <w:rsid w:val="004A0B80"/>
    <w:rsid w:val="004A23D9"/>
    <w:rsid w:val="004A7311"/>
    <w:rsid w:val="004F61DA"/>
    <w:rsid w:val="00591403"/>
    <w:rsid w:val="005A08D7"/>
    <w:rsid w:val="005A7020"/>
    <w:rsid w:val="005B1112"/>
    <w:rsid w:val="005B5CC7"/>
    <w:rsid w:val="005C0A51"/>
    <w:rsid w:val="005C134D"/>
    <w:rsid w:val="005F035B"/>
    <w:rsid w:val="005F097A"/>
    <w:rsid w:val="00614B5D"/>
    <w:rsid w:val="0063797E"/>
    <w:rsid w:val="0067482A"/>
    <w:rsid w:val="00687A56"/>
    <w:rsid w:val="00693065"/>
    <w:rsid w:val="006C1249"/>
    <w:rsid w:val="006E0EFC"/>
    <w:rsid w:val="006E5190"/>
    <w:rsid w:val="00751F2C"/>
    <w:rsid w:val="007906BB"/>
    <w:rsid w:val="007944EB"/>
    <w:rsid w:val="007D20D6"/>
    <w:rsid w:val="007E0C47"/>
    <w:rsid w:val="007F59A0"/>
    <w:rsid w:val="007F7699"/>
    <w:rsid w:val="00821256"/>
    <w:rsid w:val="00823C56"/>
    <w:rsid w:val="008404EB"/>
    <w:rsid w:val="0086076D"/>
    <w:rsid w:val="008A5734"/>
    <w:rsid w:val="008C4766"/>
    <w:rsid w:val="00925AEF"/>
    <w:rsid w:val="00932EAE"/>
    <w:rsid w:val="00936D92"/>
    <w:rsid w:val="00954893"/>
    <w:rsid w:val="00956014"/>
    <w:rsid w:val="00971A21"/>
    <w:rsid w:val="009876D0"/>
    <w:rsid w:val="009C534C"/>
    <w:rsid w:val="009D03AB"/>
    <w:rsid w:val="00A201F3"/>
    <w:rsid w:val="00A55999"/>
    <w:rsid w:val="00A57E64"/>
    <w:rsid w:val="00A85A86"/>
    <w:rsid w:val="00A86B50"/>
    <w:rsid w:val="00A904EB"/>
    <w:rsid w:val="00A90D74"/>
    <w:rsid w:val="00A96106"/>
    <w:rsid w:val="00AB2CC7"/>
    <w:rsid w:val="00AB5EDA"/>
    <w:rsid w:val="00AC2333"/>
    <w:rsid w:val="00AC2490"/>
    <w:rsid w:val="00AC32C3"/>
    <w:rsid w:val="00AC5148"/>
    <w:rsid w:val="00AF1A8F"/>
    <w:rsid w:val="00AF310E"/>
    <w:rsid w:val="00AF4B08"/>
    <w:rsid w:val="00B02602"/>
    <w:rsid w:val="00B17F41"/>
    <w:rsid w:val="00B33E6D"/>
    <w:rsid w:val="00B572E9"/>
    <w:rsid w:val="00B75957"/>
    <w:rsid w:val="00B92A40"/>
    <w:rsid w:val="00BA00A1"/>
    <w:rsid w:val="00BA3565"/>
    <w:rsid w:val="00BF71E3"/>
    <w:rsid w:val="00C47D69"/>
    <w:rsid w:val="00C7524A"/>
    <w:rsid w:val="00C91031"/>
    <w:rsid w:val="00CE064B"/>
    <w:rsid w:val="00CF6057"/>
    <w:rsid w:val="00D120E5"/>
    <w:rsid w:val="00D508DF"/>
    <w:rsid w:val="00D76DB2"/>
    <w:rsid w:val="00D91B4E"/>
    <w:rsid w:val="00DA523F"/>
    <w:rsid w:val="00DB3DDB"/>
    <w:rsid w:val="00DC596A"/>
    <w:rsid w:val="00DD1FBB"/>
    <w:rsid w:val="00DF568E"/>
    <w:rsid w:val="00E06136"/>
    <w:rsid w:val="00E346DF"/>
    <w:rsid w:val="00E4740F"/>
    <w:rsid w:val="00E945A9"/>
    <w:rsid w:val="00E97F0C"/>
    <w:rsid w:val="00EC154D"/>
    <w:rsid w:val="00F0346B"/>
    <w:rsid w:val="00F16E24"/>
    <w:rsid w:val="00F31DC0"/>
    <w:rsid w:val="00F559E0"/>
    <w:rsid w:val="00F6263E"/>
    <w:rsid w:val="00F64F81"/>
    <w:rsid w:val="00F717F5"/>
    <w:rsid w:val="00F87E3B"/>
    <w:rsid w:val="00FA4C2B"/>
    <w:rsid w:val="00FA63DE"/>
    <w:rsid w:val="00FA66F5"/>
    <w:rsid w:val="00FC747C"/>
    <w:rsid w:val="00FE2985"/>
    <w:rsid w:val="00FE7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E9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1728"/>
      </w:tabs>
    </w:pPr>
    <w:rPr>
      <w:rFonts w:ascii="Times New Roman" w:hAnsi="Times New Roman"/>
      <w:sz w:val="24"/>
    </w:rPr>
  </w:style>
  <w:style w:type="paragraph" w:styleId="Heading1">
    <w:name w:val="heading 1"/>
    <w:basedOn w:val="Normal"/>
    <w:next w:val="SDRFBodyText"/>
    <w:qFormat/>
    <w:pPr>
      <w:keepNext/>
      <w:numPr>
        <w:numId w:val="1"/>
      </w:numPr>
      <w:spacing w:before="240" w:after="60"/>
      <w:outlineLvl w:val="0"/>
    </w:pPr>
    <w:rPr>
      <w:b/>
      <w:sz w:val="28"/>
    </w:rPr>
  </w:style>
  <w:style w:type="paragraph" w:styleId="Heading2">
    <w:name w:val="heading 2"/>
    <w:basedOn w:val="Normal"/>
    <w:next w:val="SDRFBodyText"/>
    <w:qFormat/>
    <w:pPr>
      <w:keepNext/>
      <w:numPr>
        <w:ilvl w:val="1"/>
        <w:numId w:val="1"/>
      </w:numPr>
      <w:tabs>
        <w:tab w:val="left" w:pos="720"/>
        <w:tab w:val="left" w:pos="1440"/>
      </w:tabs>
      <w:spacing w:before="240" w:after="60"/>
      <w:outlineLvl w:val="1"/>
    </w:pPr>
    <w:rPr>
      <w:b/>
    </w:rPr>
  </w:style>
  <w:style w:type="paragraph" w:styleId="Heading3">
    <w:name w:val="heading 3"/>
    <w:basedOn w:val="Normal"/>
    <w:next w:val="SDRFBodyText"/>
    <w:qFormat/>
    <w:pPr>
      <w:keepNext/>
      <w:numPr>
        <w:ilvl w:val="2"/>
        <w:numId w:val="1"/>
      </w:numPr>
      <w:spacing w:before="240" w:after="60"/>
      <w:outlineLvl w:val="2"/>
    </w:pPr>
    <w:rPr>
      <w:i/>
    </w:rPr>
  </w:style>
  <w:style w:type="paragraph" w:styleId="Heading4">
    <w:name w:val="heading 4"/>
    <w:basedOn w:val="Normal"/>
    <w:next w:val="SDRFBodyText"/>
    <w:qFormat/>
    <w:pPr>
      <w:keepNext/>
      <w:numPr>
        <w:ilvl w:val="3"/>
        <w:numId w:val="1"/>
      </w:numPr>
      <w:spacing w:before="240" w:after="60"/>
      <w:outlineLvl w:val="3"/>
    </w:p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style>
  <w:style w:type="paragraph" w:styleId="Heading9">
    <w:name w:val="heading 9"/>
    <w:basedOn w:val="Normal"/>
    <w:next w:val="Normal"/>
    <w:qFormat/>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4766"/>
    <w:pPr>
      <w:tabs>
        <w:tab w:val="clear" w:pos="1728"/>
        <w:tab w:val="right" w:pos="9360"/>
      </w:tabs>
      <w:ind w:right="360"/>
    </w:pPr>
    <w:rPr>
      <w:lang w:val="en-CA"/>
    </w:rPr>
  </w:style>
  <w:style w:type="paragraph" w:styleId="Header">
    <w:name w:val="header"/>
    <w:aliases w:val="header odd,header odd1,header odd2,header,he"/>
    <w:basedOn w:val="Normal"/>
    <w:pPr>
      <w:tabs>
        <w:tab w:val="right" w:pos="9360"/>
      </w:tabs>
    </w:pPr>
    <w:rPr>
      <w:b/>
    </w:rPr>
  </w:style>
  <w:style w:type="paragraph" w:styleId="PlainText">
    <w:name w:val="Plain Text"/>
    <w:basedOn w:val="Normal"/>
    <w:link w:val="PlainTextChar"/>
    <w:uiPriority w:val="99"/>
    <w:unhideWhenUsed/>
    <w:rsid w:val="005B1112"/>
    <w:pPr>
      <w:tabs>
        <w:tab w:val="clear" w:pos="1728"/>
      </w:tabs>
    </w:pPr>
    <w:rPr>
      <w:rFonts w:ascii="Consolas" w:eastAsia="Calibri" w:hAnsi="Consolas" w:cs="Consolas"/>
      <w:sz w:val="21"/>
      <w:szCs w:val="21"/>
      <w:lang w:val="en-CA" w:eastAsia="en-CA"/>
    </w:rPr>
  </w:style>
  <w:style w:type="character" w:customStyle="1" w:styleId="PlainTextChar">
    <w:name w:val="Plain Text Char"/>
    <w:link w:val="PlainText"/>
    <w:uiPriority w:val="99"/>
    <w:rsid w:val="005B1112"/>
    <w:rPr>
      <w:rFonts w:ascii="Consolas" w:eastAsia="Calibri" w:hAnsi="Consolas" w:cs="Consolas"/>
      <w:sz w:val="21"/>
      <w:szCs w:val="21"/>
    </w:rPr>
  </w:style>
  <w:style w:type="paragraph" w:styleId="EndnoteText">
    <w:name w:val="endnote text"/>
    <w:basedOn w:val="Normal"/>
    <w:semiHidden/>
    <w:rPr>
      <w:sz w:val="22"/>
    </w:rPr>
  </w:style>
  <w:style w:type="paragraph" w:styleId="Title">
    <w:name w:val="Title"/>
    <w:basedOn w:val="Normal"/>
    <w:link w:val="TitleChar"/>
    <w:qFormat/>
    <w:pPr>
      <w:jc w:val="center"/>
    </w:pPr>
    <w:rPr>
      <w:rFonts w:eastAsia="Times New Roman"/>
      <w:b/>
      <w:sz w:val="36"/>
    </w:rPr>
  </w:style>
  <w:style w:type="paragraph" w:styleId="TOC1">
    <w:name w:val="toc 1"/>
    <w:basedOn w:val="Normal"/>
    <w:next w:val="Normal"/>
    <w:autoRedefine/>
    <w:uiPriority w:val="39"/>
    <w:qFormat/>
    <w:pPr>
      <w:tabs>
        <w:tab w:val="clear" w:pos="1728"/>
        <w:tab w:val="left" w:pos="288"/>
        <w:tab w:val="right" w:leader="dot" w:pos="9360"/>
      </w:tabs>
    </w:pPr>
    <w:rPr>
      <w:noProof/>
    </w:rPr>
  </w:style>
  <w:style w:type="paragraph" w:styleId="TOC2">
    <w:name w:val="toc 2"/>
    <w:basedOn w:val="Normal"/>
    <w:next w:val="Normal"/>
    <w:autoRedefine/>
    <w:uiPriority w:val="39"/>
    <w:qFormat/>
    <w:pPr>
      <w:tabs>
        <w:tab w:val="clear" w:pos="1728"/>
        <w:tab w:val="left" w:pos="576"/>
        <w:tab w:val="right" w:leader="dot" w:pos="9360"/>
      </w:tabs>
      <w:ind w:left="288"/>
    </w:pPr>
  </w:style>
  <w:style w:type="paragraph" w:styleId="TOC3">
    <w:name w:val="toc 3"/>
    <w:basedOn w:val="Normal"/>
    <w:next w:val="Normal"/>
    <w:autoRedefine/>
    <w:uiPriority w:val="39"/>
    <w:qFormat/>
    <w:pPr>
      <w:tabs>
        <w:tab w:val="clear" w:pos="1728"/>
        <w:tab w:val="left" w:pos="864"/>
        <w:tab w:val="right" w:leader="dot" w:pos="9360"/>
      </w:tabs>
      <w:ind w:left="576"/>
    </w:pPr>
  </w:style>
  <w:style w:type="paragraph" w:styleId="TOC4">
    <w:name w:val="toc 4"/>
    <w:basedOn w:val="Normal"/>
    <w:next w:val="Normal"/>
    <w:autoRedefine/>
    <w:semiHidden/>
    <w:pPr>
      <w:tabs>
        <w:tab w:val="clear" w:pos="1728"/>
      </w:tabs>
      <w:ind w:left="720"/>
    </w:pPr>
    <w:rPr>
      <w:rFonts w:ascii="Times" w:hAnsi="Times"/>
      <w:sz w:val="20"/>
    </w:rPr>
  </w:style>
  <w:style w:type="paragraph" w:styleId="TOC5">
    <w:name w:val="toc 5"/>
    <w:basedOn w:val="Normal"/>
    <w:next w:val="Normal"/>
    <w:autoRedefine/>
    <w:semiHidden/>
    <w:pPr>
      <w:tabs>
        <w:tab w:val="clear" w:pos="1728"/>
      </w:tabs>
      <w:ind w:left="960"/>
    </w:pPr>
    <w:rPr>
      <w:rFonts w:ascii="Times" w:hAnsi="Times"/>
      <w:sz w:val="20"/>
    </w:rPr>
  </w:style>
  <w:style w:type="paragraph" w:styleId="TOC6">
    <w:name w:val="toc 6"/>
    <w:basedOn w:val="Normal"/>
    <w:next w:val="Normal"/>
    <w:autoRedefine/>
    <w:semiHidden/>
    <w:pPr>
      <w:tabs>
        <w:tab w:val="clear" w:pos="1728"/>
      </w:tabs>
      <w:ind w:left="1200"/>
    </w:pPr>
    <w:rPr>
      <w:rFonts w:ascii="Times" w:hAnsi="Times"/>
      <w:sz w:val="20"/>
    </w:rPr>
  </w:style>
  <w:style w:type="paragraph" w:styleId="TOC7">
    <w:name w:val="toc 7"/>
    <w:basedOn w:val="Normal"/>
    <w:next w:val="Normal"/>
    <w:autoRedefine/>
    <w:semiHidden/>
    <w:pPr>
      <w:tabs>
        <w:tab w:val="clear" w:pos="1728"/>
      </w:tabs>
      <w:ind w:left="1440"/>
    </w:pPr>
    <w:rPr>
      <w:rFonts w:ascii="Times" w:hAnsi="Times"/>
      <w:sz w:val="20"/>
    </w:rPr>
  </w:style>
  <w:style w:type="paragraph" w:styleId="TOC8">
    <w:name w:val="toc 8"/>
    <w:basedOn w:val="Normal"/>
    <w:next w:val="Normal"/>
    <w:autoRedefine/>
    <w:semiHidden/>
    <w:pPr>
      <w:tabs>
        <w:tab w:val="clear" w:pos="1728"/>
      </w:tabs>
      <w:ind w:left="1680"/>
    </w:pPr>
    <w:rPr>
      <w:rFonts w:ascii="Times" w:hAnsi="Times"/>
      <w:sz w:val="20"/>
    </w:rPr>
  </w:style>
  <w:style w:type="paragraph" w:styleId="TOC9">
    <w:name w:val="toc 9"/>
    <w:basedOn w:val="Normal"/>
    <w:next w:val="Normal"/>
    <w:autoRedefine/>
    <w:semiHidden/>
    <w:pPr>
      <w:tabs>
        <w:tab w:val="clear" w:pos="1728"/>
      </w:tabs>
      <w:ind w:left="1920"/>
    </w:pPr>
    <w:rPr>
      <w:rFonts w:ascii="Times" w:hAnsi="Times"/>
      <w:sz w:val="20"/>
    </w:rPr>
  </w:style>
  <w:style w:type="character" w:styleId="EndnoteReference">
    <w:name w:val="endnote reference"/>
    <w:semiHidden/>
    <w:rPr>
      <w:rFonts w:ascii="Times New Roman" w:hAnsi="Times New Roman"/>
      <w:sz w:val="24"/>
      <w:vertAlign w:val="superscript"/>
    </w:rPr>
  </w:style>
  <w:style w:type="paragraph" w:customStyle="1" w:styleId="SDRFBodyText">
    <w:name w:val="SDRF Body Text"/>
    <w:basedOn w:val="Normal"/>
    <w:link w:val="SDRFBodyTextChar"/>
    <w:uiPriority w:val="99"/>
    <w:qFormat/>
    <w:rsid w:val="00AF310E"/>
    <w:pPr>
      <w:spacing w:before="240"/>
    </w:pPr>
  </w:style>
  <w:style w:type="paragraph" w:customStyle="1" w:styleId="References">
    <w:name w:val="References"/>
    <w:basedOn w:val="Normal"/>
    <w:rsid w:val="00AF310E"/>
    <w:pPr>
      <w:ind w:left="720" w:hanging="720"/>
    </w:pPr>
  </w:style>
  <w:style w:type="character" w:styleId="Hyperlink">
    <w:name w:val="Hyperlink"/>
    <w:uiPriority w:val="99"/>
    <w:rPr>
      <w:color w:val="0000FF"/>
      <w:u w:val="single"/>
    </w:rPr>
  </w:style>
  <w:style w:type="paragraph" w:customStyle="1" w:styleId="AppendixTitle">
    <w:name w:val="Appendix Title"/>
    <w:basedOn w:val="Title"/>
    <w:next w:val="SDRFBodyText"/>
    <w:pPr>
      <w:keepNext/>
    </w:p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Caption">
    <w:name w:val="caption"/>
    <w:basedOn w:val="Normal"/>
    <w:next w:val="Normal"/>
    <w:qFormat/>
    <w:pPr>
      <w:spacing w:before="120" w:after="120"/>
    </w:pPr>
    <w:rPr>
      <w:b/>
      <w:bCs/>
      <w:sz w:val="20"/>
    </w:rPr>
  </w:style>
  <w:style w:type="paragraph" w:styleId="TableofFigures">
    <w:name w:val="table of figures"/>
    <w:basedOn w:val="Normal"/>
    <w:next w:val="Normal"/>
    <w:semiHidden/>
    <w:pPr>
      <w:tabs>
        <w:tab w:val="clear" w:pos="1728"/>
      </w:tabs>
      <w:ind w:left="480" w:hanging="480"/>
    </w:pPr>
  </w:style>
  <w:style w:type="character" w:styleId="CommentReference">
    <w:name w:val="annotation reference"/>
    <w:semiHidden/>
    <w:rPr>
      <w:sz w:val="18"/>
    </w:rPr>
  </w:style>
  <w:style w:type="paragraph" w:styleId="CommentText">
    <w:name w:val="annotation text"/>
    <w:basedOn w:val="Normal"/>
    <w:link w:val="CommentTextChar"/>
    <w:semiHidden/>
  </w:style>
  <w:style w:type="paragraph" w:styleId="NormalWeb">
    <w:name w:val="Normal (Web)"/>
    <w:basedOn w:val="Normal"/>
    <w:link w:val="NormalWebChar"/>
    <w:uiPriority w:val="99"/>
    <w:rsid w:val="00D120E5"/>
    <w:pPr>
      <w:tabs>
        <w:tab w:val="clear" w:pos="1728"/>
      </w:tabs>
      <w:spacing w:before="100" w:beforeAutospacing="1" w:after="100" w:afterAutospacing="1"/>
    </w:pPr>
    <w:rPr>
      <w:rFonts w:eastAsia="Times New Roman"/>
      <w:szCs w:val="24"/>
      <w:lang w:val="en-CA" w:eastAsia="en-CA"/>
    </w:rPr>
  </w:style>
  <w:style w:type="paragraph" w:styleId="BodyText2">
    <w:name w:val="Body Text 2"/>
    <w:basedOn w:val="Normal"/>
    <w:rsid w:val="00FE750A"/>
    <w:pPr>
      <w:spacing w:after="120" w:line="480" w:lineRule="auto"/>
    </w:pPr>
  </w:style>
  <w:style w:type="character" w:customStyle="1" w:styleId="TitleChar">
    <w:name w:val="Title Char"/>
    <w:link w:val="Title"/>
    <w:rsid w:val="00A201F3"/>
    <w:rPr>
      <w:rFonts w:ascii="Times New Roman" w:eastAsia="Times New Roman" w:hAnsi="Times New Roman"/>
      <w:b/>
      <w:sz w:val="36"/>
      <w:lang w:val="en-US" w:eastAsia="en-US"/>
    </w:rPr>
  </w:style>
  <w:style w:type="paragraph" w:customStyle="1" w:styleId="msolistparagraph0">
    <w:name w:val="msolistparagraph"/>
    <w:basedOn w:val="Normal"/>
    <w:rsid w:val="00D120E5"/>
    <w:pPr>
      <w:tabs>
        <w:tab w:val="clear" w:pos="1728"/>
      </w:tabs>
      <w:ind w:left="720"/>
    </w:pPr>
    <w:rPr>
      <w:rFonts w:ascii="Calibri" w:eastAsia="Times New Roman" w:hAnsi="Calibri"/>
      <w:sz w:val="22"/>
      <w:szCs w:val="22"/>
    </w:rPr>
  </w:style>
  <w:style w:type="paragraph" w:customStyle="1" w:styleId="release">
    <w:name w:val="release"/>
    <w:basedOn w:val="NormalWeb"/>
    <w:link w:val="releaseChar"/>
    <w:qFormat/>
    <w:rsid w:val="00D120E5"/>
    <w:pPr>
      <w:spacing w:before="0" w:beforeAutospacing="0" w:after="0" w:afterAutospacing="0"/>
    </w:pPr>
    <w:rPr>
      <w:rFonts w:ascii="Arial" w:hAnsi="Arial" w:cs="Arial"/>
      <w:sz w:val="20"/>
      <w:szCs w:val="20"/>
      <w:lang w:val="en-US" w:eastAsia="en-US"/>
    </w:rPr>
  </w:style>
  <w:style w:type="character" w:customStyle="1" w:styleId="NormalWebChar">
    <w:name w:val="Normal (Web) Char"/>
    <w:link w:val="NormalWeb"/>
    <w:uiPriority w:val="99"/>
    <w:rsid w:val="00D120E5"/>
    <w:rPr>
      <w:rFonts w:ascii="Times New Roman" w:eastAsia="Times New Roman" w:hAnsi="Times New Roman"/>
      <w:sz w:val="24"/>
      <w:szCs w:val="24"/>
    </w:rPr>
  </w:style>
  <w:style w:type="character" w:customStyle="1" w:styleId="releaseChar">
    <w:name w:val="release Char"/>
    <w:link w:val="release"/>
    <w:rsid w:val="00D120E5"/>
    <w:rPr>
      <w:rFonts w:ascii="Arial" w:eastAsia="Times New Roman" w:hAnsi="Arial" w:cs="Arial"/>
      <w:lang w:val="en-US" w:eastAsia="en-US"/>
    </w:rPr>
  </w:style>
  <w:style w:type="paragraph" w:customStyle="1" w:styleId="releasetitle">
    <w:name w:val="release title"/>
    <w:basedOn w:val="Normal"/>
    <w:link w:val="releasetitleChar"/>
    <w:qFormat/>
    <w:rsid w:val="00D120E5"/>
    <w:pPr>
      <w:tabs>
        <w:tab w:val="clear" w:pos="1728"/>
      </w:tabs>
      <w:jc w:val="center"/>
    </w:pPr>
    <w:rPr>
      <w:rFonts w:ascii="Calibri" w:eastAsia="Times New Roman" w:hAnsi="Calibri" w:cs="Calibri"/>
      <w:b/>
      <w:sz w:val="28"/>
      <w:szCs w:val="28"/>
    </w:rPr>
  </w:style>
  <w:style w:type="character" w:customStyle="1" w:styleId="releasetitleChar">
    <w:name w:val="release title Char"/>
    <w:link w:val="releasetitle"/>
    <w:rsid w:val="00D120E5"/>
    <w:rPr>
      <w:rFonts w:ascii="Calibri" w:eastAsia="Times New Roman" w:hAnsi="Calibri" w:cs="Calibri"/>
      <w:b/>
      <w:sz w:val="28"/>
      <w:szCs w:val="28"/>
      <w:lang w:val="en-US" w:eastAsia="en-US"/>
    </w:rPr>
  </w:style>
  <w:style w:type="paragraph" w:styleId="BalloonText">
    <w:name w:val="Balloon Text"/>
    <w:basedOn w:val="Normal"/>
    <w:link w:val="BalloonTextChar"/>
    <w:rsid w:val="00954893"/>
    <w:rPr>
      <w:rFonts w:ascii="Tahoma" w:hAnsi="Tahoma" w:cs="Tahoma"/>
      <w:sz w:val="16"/>
      <w:szCs w:val="16"/>
    </w:rPr>
  </w:style>
  <w:style w:type="character" w:customStyle="1" w:styleId="BalloonTextChar">
    <w:name w:val="Balloon Text Char"/>
    <w:basedOn w:val="DefaultParagraphFont"/>
    <w:link w:val="BalloonText"/>
    <w:rsid w:val="00954893"/>
    <w:rPr>
      <w:rFonts w:ascii="Tahoma" w:hAnsi="Tahoma" w:cs="Tahoma"/>
      <w:sz w:val="16"/>
      <w:szCs w:val="16"/>
    </w:rPr>
  </w:style>
  <w:style w:type="paragraph" w:styleId="CommentSubject">
    <w:name w:val="annotation subject"/>
    <w:basedOn w:val="CommentText"/>
    <w:next w:val="CommentText"/>
    <w:link w:val="CommentSubjectChar"/>
    <w:rsid w:val="00954893"/>
    <w:rPr>
      <w:b/>
      <w:bCs/>
      <w:sz w:val="20"/>
    </w:rPr>
  </w:style>
  <w:style w:type="character" w:customStyle="1" w:styleId="CommentTextChar">
    <w:name w:val="Comment Text Char"/>
    <w:basedOn w:val="DefaultParagraphFont"/>
    <w:link w:val="CommentText"/>
    <w:semiHidden/>
    <w:rsid w:val="00954893"/>
    <w:rPr>
      <w:rFonts w:ascii="Times New Roman" w:hAnsi="Times New Roman"/>
      <w:sz w:val="24"/>
    </w:rPr>
  </w:style>
  <w:style w:type="character" w:customStyle="1" w:styleId="CommentSubjectChar">
    <w:name w:val="Comment Subject Char"/>
    <w:basedOn w:val="CommentTextChar"/>
    <w:link w:val="CommentSubject"/>
    <w:rsid w:val="00954893"/>
    <w:rPr>
      <w:rFonts w:ascii="Times New Roman" w:hAnsi="Times New Roman"/>
      <w:sz w:val="24"/>
    </w:rPr>
  </w:style>
  <w:style w:type="paragraph" w:customStyle="1" w:styleId="Body2NewsletterStyle">
    <w:name w:val="Body 2 (Newsletter Style)"/>
    <w:basedOn w:val="Normal"/>
    <w:uiPriority w:val="99"/>
    <w:rsid w:val="007D20D6"/>
    <w:pPr>
      <w:tabs>
        <w:tab w:val="clear" w:pos="1728"/>
      </w:tabs>
      <w:autoSpaceDE w:val="0"/>
      <w:autoSpaceDN w:val="0"/>
      <w:adjustRightInd w:val="0"/>
      <w:spacing w:after="160" w:line="288" w:lineRule="auto"/>
      <w:jc w:val="both"/>
      <w:textAlignment w:val="center"/>
    </w:pPr>
    <w:rPr>
      <w:rFonts w:ascii="Adobe Caslon Pro" w:hAnsi="Adobe Caslon Pro" w:cs="Adobe Caslon Pro"/>
      <w:color w:val="000000"/>
      <w:sz w:val="20"/>
    </w:rPr>
  </w:style>
  <w:style w:type="paragraph" w:customStyle="1" w:styleId="Default">
    <w:name w:val="Default"/>
    <w:rsid w:val="007F59A0"/>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821256"/>
  </w:style>
  <w:style w:type="character" w:customStyle="1" w:styleId="FootnoteTextChar">
    <w:name w:val="Footnote Text Char"/>
    <w:basedOn w:val="DefaultParagraphFont"/>
    <w:link w:val="FootnoteText"/>
    <w:uiPriority w:val="99"/>
    <w:semiHidden/>
    <w:rsid w:val="00614B5D"/>
    <w:rPr>
      <w:rFonts w:ascii="Times New Roman" w:hAnsi="Times New Roman"/>
    </w:rPr>
  </w:style>
  <w:style w:type="paragraph" w:styleId="ListParagraph">
    <w:name w:val="List Paragraph"/>
    <w:basedOn w:val="Normal"/>
    <w:uiPriority w:val="34"/>
    <w:qFormat/>
    <w:rsid w:val="006C1249"/>
    <w:pPr>
      <w:tabs>
        <w:tab w:val="clear" w:pos="1728"/>
      </w:tabs>
      <w:ind w:left="720"/>
    </w:pPr>
    <w:rPr>
      <w:rFonts w:ascii="Calibri" w:eastAsiaTheme="minorHAnsi" w:hAnsi="Calibri"/>
      <w:sz w:val="22"/>
      <w:szCs w:val="22"/>
    </w:rPr>
  </w:style>
  <w:style w:type="paragraph" w:customStyle="1" w:styleId="release2">
    <w:name w:val="release2"/>
    <w:basedOn w:val="Normal"/>
    <w:rsid w:val="005A08D7"/>
    <w:pPr>
      <w:tabs>
        <w:tab w:val="clear" w:pos="1728"/>
      </w:tabs>
      <w:spacing w:before="100" w:beforeAutospacing="1" w:after="100" w:afterAutospacing="1"/>
    </w:pPr>
    <w:rPr>
      <w:rFonts w:eastAsia="Times New Roman"/>
      <w:szCs w:val="24"/>
    </w:rPr>
  </w:style>
  <w:style w:type="character" w:customStyle="1" w:styleId="SDRFBodyTextChar">
    <w:name w:val="SDRF Body Text Char"/>
    <w:basedOn w:val="DefaultParagraphFont"/>
    <w:link w:val="SDRFBodyText"/>
    <w:uiPriority w:val="99"/>
    <w:rsid w:val="00140B53"/>
    <w:rPr>
      <w:rFonts w:ascii="Times New Roman" w:hAnsi="Times New Roman"/>
      <w:sz w:val="24"/>
    </w:rPr>
  </w:style>
  <w:style w:type="paragraph" w:customStyle="1" w:styleId="SDRFListFormat">
    <w:name w:val="SDRF List Format"/>
    <w:basedOn w:val="ListParagraph"/>
    <w:link w:val="SDRFListFormatChar"/>
    <w:qFormat/>
    <w:rsid w:val="00140B53"/>
    <w:pPr>
      <w:spacing w:line="480" w:lineRule="auto"/>
      <w:contextualSpacing/>
    </w:pPr>
    <w:rPr>
      <w:rFonts w:ascii="Times New Roman" w:eastAsia="Times New Roman" w:hAnsi="Times New Roman"/>
      <w:szCs w:val="24"/>
    </w:rPr>
  </w:style>
  <w:style w:type="character" w:customStyle="1" w:styleId="SDRFListFormatChar">
    <w:name w:val="SDRF List Format Char"/>
    <w:basedOn w:val="DefaultParagraphFont"/>
    <w:link w:val="SDRFListFormat"/>
    <w:rsid w:val="00140B53"/>
    <w:rPr>
      <w:rFonts w:ascii="Times New Roman" w:eastAsia="Times New Roman" w:hAnsi="Times New Roman"/>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left" w:pos="1728"/>
      </w:tabs>
    </w:pPr>
    <w:rPr>
      <w:rFonts w:ascii="Times New Roman" w:hAnsi="Times New Roman"/>
      <w:sz w:val="24"/>
    </w:rPr>
  </w:style>
  <w:style w:type="paragraph" w:styleId="Heading1">
    <w:name w:val="heading 1"/>
    <w:basedOn w:val="Normal"/>
    <w:next w:val="SDRFBodyText"/>
    <w:qFormat/>
    <w:pPr>
      <w:keepNext/>
      <w:numPr>
        <w:numId w:val="1"/>
      </w:numPr>
      <w:spacing w:before="240" w:after="60"/>
      <w:outlineLvl w:val="0"/>
    </w:pPr>
    <w:rPr>
      <w:b/>
      <w:sz w:val="28"/>
    </w:rPr>
  </w:style>
  <w:style w:type="paragraph" w:styleId="Heading2">
    <w:name w:val="heading 2"/>
    <w:basedOn w:val="Normal"/>
    <w:next w:val="SDRFBodyText"/>
    <w:qFormat/>
    <w:pPr>
      <w:keepNext/>
      <w:numPr>
        <w:ilvl w:val="1"/>
        <w:numId w:val="1"/>
      </w:numPr>
      <w:tabs>
        <w:tab w:val="left" w:pos="720"/>
        <w:tab w:val="left" w:pos="1440"/>
      </w:tabs>
      <w:spacing w:before="240" w:after="60"/>
      <w:outlineLvl w:val="1"/>
    </w:pPr>
    <w:rPr>
      <w:b/>
    </w:rPr>
  </w:style>
  <w:style w:type="paragraph" w:styleId="Heading3">
    <w:name w:val="heading 3"/>
    <w:basedOn w:val="Normal"/>
    <w:next w:val="SDRFBodyText"/>
    <w:qFormat/>
    <w:pPr>
      <w:keepNext/>
      <w:numPr>
        <w:ilvl w:val="2"/>
        <w:numId w:val="1"/>
      </w:numPr>
      <w:spacing w:before="240" w:after="60"/>
      <w:outlineLvl w:val="2"/>
    </w:pPr>
    <w:rPr>
      <w:i/>
    </w:rPr>
  </w:style>
  <w:style w:type="paragraph" w:styleId="Heading4">
    <w:name w:val="heading 4"/>
    <w:basedOn w:val="Normal"/>
    <w:next w:val="SDRFBodyText"/>
    <w:qFormat/>
    <w:pPr>
      <w:keepNext/>
      <w:numPr>
        <w:ilvl w:val="3"/>
        <w:numId w:val="1"/>
      </w:numPr>
      <w:spacing w:before="240" w:after="60"/>
      <w:outlineLvl w:val="3"/>
    </w:p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style>
  <w:style w:type="paragraph" w:styleId="Heading9">
    <w:name w:val="heading 9"/>
    <w:basedOn w:val="Normal"/>
    <w:next w:val="Normal"/>
    <w:qFormat/>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4766"/>
    <w:pPr>
      <w:tabs>
        <w:tab w:val="clear" w:pos="1728"/>
        <w:tab w:val="right" w:pos="9360"/>
      </w:tabs>
      <w:ind w:right="360"/>
    </w:pPr>
    <w:rPr>
      <w:lang w:val="en-CA"/>
    </w:rPr>
  </w:style>
  <w:style w:type="paragraph" w:styleId="Header">
    <w:name w:val="header"/>
    <w:aliases w:val="header odd,header odd1,header odd2,header,he"/>
    <w:basedOn w:val="Normal"/>
    <w:pPr>
      <w:tabs>
        <w:tab w:val="right" w:pos="9360"/>
      </w:tabs>
    </w:pPr>
    <w:rPr>
      <w:b/>
    </w:rPr>
  </w:style>
  <w:style w:type="paragraph" w:styleId="PlainText">
    <w:name w:val="Plain Text"/>
    <w:basedOn w:val="Normal"/>
    <w:link w:val="PlainTextChar"/>
    <w:uiPriority w:val="99"/>
    <w:unhideWhenUsed/>
    <w:rsid w:val="005B1112"/>
    <w:pPr>
      <w:tabs>
        <w:tab w:val="clear" w:pos="1728"/>
      </w:tabs>
    </w:pPr>
    <w:rPr>
      <w:rFonts w:ascii="Consolas" w:eastAsia="Calibri" w:hAnsi="Consolas" w:cs="Consolas"/>
      <w:sz w:val="21"/>
      <w:szCs w:val="21"/>
      <w:lang w:val="en-CA" w:eastAsia="en-CA"/>
    </w:rPr>
  </w:style>
  <w:style w:type="character" w:customStyle="1" w:styleId="PlainTextChar">
    <w:name w:val="Plain Text Char"/>
    <w:link w:val="PlainText"/>
    <w:uiPriority w:val="99"/>
    <w:rsid w:val="005B1112"/>
    <w:rPr>
      <w:rFonts w:ascii="Consolas" w:eastAsia="Calibri" w:hAnsi="Consolas" w:cs="Consolas"/>
      <w:sz w:val="21"/>
      <w:szCs w:val="21"/>
    </w:rPr>
  </w:style>
  <w:style w:type="paragraph" w:styleId="EndnoteText">
    <w:name w:val="endnote text"/>
    <w:basedOn w:val="Normal"/>
    <w:semiHidden/>
    <w:rPr>
      <w:sz w:val="22"/>
    </w:rPr>
  </w:style>
  <w:style w:type="paragraph" w:styleId="Title">
    <w:name w:val="Title"/>
    <w:basedOn w:val="Normal"/>
    <w:link w:val="TitleChar"/>
    <w:qFormat/>
    <w:pPr>
      <w:jc w:val="center"/>
    </w:pPr>
    <w:rPr>
      <w:rFonts w:eastAsia="Times New Roman"/>
      <w:b/>
      <w:sz w:val="36"/>
    </w:rPr>
  </w:style>
  <w:style w:type="paragraph" w:styleId="TOC1">
    <w:name w:val="toc 1"/>
    <w:basedOn w:val="Normal"/>
    <w:next w:val="Normal"/>
    <w:autoRedefine/>
    <w:uiPriority w:val="39"/>
    <w:qFormat/>
    <w:pPr>
      <w:tabs>
        <w:tab w:val="clear" w:pos="1728"/>
        <w:tab w:val="left" w:pos="288"/>
        <w:tab w:val="right" w:leader="dot" w:pos="9360"/>
      </w:tabs>
    </w:pPr>
    <w:rPr>
      <w:noProof/>
    </w:rPr>
  </w:style>
  <w:style w:type="paragraph" w:styleId="TOC2">
    <w:name w:val="toc 2"/>
    <w:basedOn w:val="Normal"/>
    <w:next w:val="Normal"/>
    <w:autoRedefine/>
    <w:uiPriority w:val="39"/>
    <w:qFormat/>
    <w:pPr>
      <w:tabs>
        <w:tab w:val="clear" w:pos="1728"/>
        <w:tab w:val="left" w:pos="576"/>
        <w:tab w:val="right" w:leader="dot" w:pos="9360"/>
      </w:tabs>
      <w:ind w:left="288"/>
    </w:pPr>
  </w:style>
  <w:style w:type="paragraph" w:styleId="TOC3">
    <w:name w:val="toc 3"/>
    <w:basedOn w:val="Normal"/>
    <w:next w:val="Normal"/>
    <w:autoRedefine/>
    <w:uiPriority w:val="39"/>
    <w:qFormat/>
    <w:pPr>
      <w:tabs>
        <w:tab w:val="clear" w:pos="1728"/>
        <w:tab w:val="left" w:pos="864"/>
        <w:tab w:val="right" w:leader="dot" w:pos="9360"/>
      </w:tabs>
      <w:ind w:left="576"/>
    </w:pPr>
  </w:style>
  <w:style w:type="paragraph" w:styleId="TOC4">
    <w:name w:val="toc 4"/>
    <w:basedOn w:val="Normal"/>
    <w:next w:val="Normal"/>
    <w:autoRedefine/>
    <w:semiHidden/>
    <w:pPr>
      <w:tabs>
        <w:tab w:val="clear" w:pos="1728"/>
      </w:tabs>
      <w:ind w:left="720"/>
    </w:pPr>
    <w:rPr>
      <w:rFonts w:ascii="Times" w:hAnsi="Times"/>
      <w:sz w:val="20"/>
    </w:rPr>
  </w:style>
  <w:style w:type="paragraph" w:styleId="TOC5">
    <w:name w:val="toc 5"/>
    <w:basedOn w:val="Normal"/>
    <w:next w:val="Normal"/>
    <w:autoRedefine/>
    <w:semiHidden/>
    <w:pPr>
      <w:tabs>
        <w:tab w:val="clear" w:pos="1728"/>
      </w:tabs>
      <w:ind w:left="960"/>
    </w:pPr>
    <w:rPr>
      <w:rFonts w:ascii="Times" w:hAnsi="Times"/>
      <w:sz w:val="20"/>
    </w:rPr>
  </w:style>
  <w:style w:type="paragraph" w:styleId="TOC6">
    <w:name w:val="toc 6"/>
    <w:basedOn w:val="Normal"/>
    <w:next w:val="Normal"/>
    <w:autoRedefine/>
    <w:semiHidden/>
    <w:pPr>
      <w:tabs>
        <w:tab w:val="clear" w:pos="1728"/>
      </w:tabs>
      <w:ind w:left="1200"/>
    </w:pPr>
    <w:rPr>
      <w:rFonts w:ascii="Times" w:hAnsi="Times"/>
      <w:sz w:val="20"/>
    </w:rPr>
  </w:style>
  <w:style w:type="paragraph" w:styleId="TOC7">
    <w:name w:val="toc 7"/>
    <w:basedOn w:val="Normal"/>
    <w:next w:val="Normal"/>
    <w:autoRedefine/>
    <w:semiHidden/>
    <w:pPr>
      <w:tabs>
        <w:tab w:val="clear" w:pos="1728"/>
      </w:tabs>
      <w:ind w:left="1440"/>
    </w:pPr>
    <w:rPr>
      <w:rFonts w:ascii="Times" w:hAnsi="Times"/>
      <w:sz w:val="20"/>
    </w:rPr>
  </w:style>
  <w:style w:type="paragraph" w:styleId="TOC8">
    <w:name w:val="toc 8"/>
    <w:basedOn w:val="Normal"/>
    <w:next w:val="Normal"/>
    <w:autoRedefine/>
    <w:semiHidden/>
    <w:pPr>
      <w:tabs>
        <w:tab w:val="clear" w:pos="1728"/>
      </w:tabs>
      <w:ind w:left="1680"/>
    </w:pPr>
    <w:rPr>
      <w:rFonts w:ascii="Times" w:hAnsi="Times"/>
      <w:sz w:val="20"/>
    </w:rPr>
  </w:style>
  <w:style w:type="paragraph" w:styleId="TOC9">
    <w:name w:val="toc 9"/>
    <w:basedOn w:val="Normal"/>
    <w:next w:val="Normal"/>
    <w:autoRedefine/>
    <w:semiHidden/>
    <w:pPr>
      <w:tabs>
        <w:tab w:val="clear" w:pos="1728"/>
      </w:tabs>
      <w:ind w:left="1920"/>
    </w:pPr>
    <w:rPr>
      <w:rFonts w:ascii="Times" w:hAnsi="Times"/>
      <w:sz w:val="20"/>
    </w:rPr>
  </w:style>
  <w:style w:type="character" w:styleId="EndnoteReference">
    <w:name w:val="endnote reference"/>
    <w:semiHidden/>
    <w:rPr>
      <w:rFonts w:ascii="Times New Roman" w:hAnsi="Times New Roman"/>
      <w:sz w:val="24"/>
      <w:vertAlign w:val="superscript"/>
    </w:rPr>
  </w:style>
  <w:style w:type="paragraph" w:customStyle="1" w:styleId="SDRFBodyText">
    <w:name w:val="SDRF Body Text"/>
    <w:basedOn w:val="Normal"/>
    <w:link w:val="SDRFBodyTextChar"/>
    <w:uiPriority w:val="99"/>
    <w:qFormat/>
    <w:rsid w:val="00AF310E"/>
    <w:pPr>
      <w:spacing w:before="240"/>
    </w:pPr>
  </w:style>
  <w:style w:type="paragraph" w:customStyle="1" w:styleId="References">
    <w:name w:val="References"/>
    <w:basedOn w:val="Normal"/>
    <w:rsid w:val="00AF310E"/>
    <w:pPr>
      <w:ind w:left="720" w:hanging="720"/>
    </w:pPr>
  </w:style>
  <w:style w:type="character" w:styleId="Hyperlink">
    <w:name w:val="Hyperlink"/>
    <w:uiPriority w:val="99"/>
    <w:rPr>
      <w:color w:val="0000FF"/>
      <w:u w:val="single"/>
    </w:rPr>
  </w:style>
  <w:style w:type="paragraph" w:customStyle="1" w:styleId="AppendixTitle">
    <w:name w:val="Appendix Title"/>
    <w:basedOn w:val="Title"/>
    <w:next w:val="SDRFBodyText"/>
    <w:pPr>
      <w:keepNext/>
    </w:p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Caption">
    <w:name w:val="caption"/>
    <w:basedOn w:val="Normal"/>
    <w:next w:val="Normal"/>
    <w:qFormat/>
    <w:pPr>
      <w:spacing w:before="120" w:after="120"/>
    </w:pPr>
    <w:rPr>
      <w:b/>
      <w:bCs/>
      <w:sz w:val="20"/>
    </w:rPr>
  </w:style>
  <w:style w:type="paragraph" w:styleId="TableofFigures">
    <w:name w:val="table of figures"/>
    <w:basedOn w:val="Normal"/>
    <w:next w:val="Normal"/>
    <w:semiHidden/>
    <w:pPr>
      <w:tabs>
        <w:tab w:val="clear" w:pos="1728"/>
      </w:tabs>
      <w:ind w:left="480" w:hanging="480"/>
    </w:pPr>
  </w:style>
  <w:style w:type="character" w:styleId="CommentReference">
    <w:name w:val="annotation reference"/>
    <w:semiHidden/>
    <w:rPr>
      <w:sz w:val="18"/>
    </w:rPr>
  </w:style>
  <w:style w:type="paragraph" w:styleId="CommentText">
    <w:name w:val="annotation text"/>
    <w:basedOn w:val="Normal"/>
    <w:link w:val="CommentTextChar"/>
    <w:semiHidden/>
  </w:style>
  <w:style w:type="paragraph" w:styleId="NormalWeb">
    <w:name w:val="Normal (Web)"/>
    <w:basedOn w:val="Normal"/>
    <w:link w:val="NormalWebChar"/>
    <w:uiPriority w:val="99"/>
    <w:rsid w:val="00D120E5"/>
    <w:pPr>
      <w:tabs>
        <w:tab w:val="clear" w:pos="1728"/>
      </w:tabs>
      <w:spacing w:before="100" w:beforeAutospacing="1" w:after="100" w:afterAutospacing="1"/>
    </w:pPr>
    <w:rPr>
      <w:rFonts w:eastAsia="Times New Roman"/>
      <w:szCs w:val="24"/>
      <w:lang w:val="en-CA" w:eastAsia="en-CA"/>
    </w:rPr>
  </w:style>
  <w:style w:type="paragraph" w:styleId="BodyText2">
    <w:name w:val="Body Text 2"/>
    <w:basedOn w:val="Normal"/>
    <w:rsid w:val="00FE750A"/>
    <w:pPr>
      <w:spacing w:after="120" w:line="480" w:lineRule="auto"/>
    </w:pPr>
  </w:style>
  <w:style w:type="character" w:customStyle="1" w:styleId="TitleChar">
    <w:name w:val="Title Char"/>
    <w:link w:val="Title"/>
    <w:rsid w:val="00A201F3"/>
    <w:rPr>
      <w:rFonts w:ascii="Times New Roman" w:eastAsia="Times New Roman" w:hAnsi="Times New Roman"/>
      <w:b/>
      <w:sz w:val="36"/>
      <w:lang w:val="en-US" w:eastAsia="en-US"/>
    </w:rPr>
  </w:style>
  <w:style w:type="paragraph" w:customStyle="1" w:styleId="msolistparagraph0">
    <w:name w:val="msolistparagraph"/>
    <w:basedOn w:val="Normal"/>
    <w:rsid w:val="00D120E5"/>
    <w:pPr>
      <w:tabs>
        <w:tab w:val="clear" w:pos="1728"/>
      </w:tabs>
      <w:ind w:left="720"/>
    </w:pPr>
    <w:rPr>
      <w:rFonts w:ascii="Calibri" w:eastAsia="Times New Roman" w:hAnsi="Calibri"/>
      <w:sz w:val="22"/>
      <w:szCs w:val="22"/>
    </w:rPr>
  </w:style>
  <w:style w:type="paragraph" w:customStyle="1" w:styleId="release">
    <w:name w:val="release"/>
    <w:basedOn w:val="NormalWeb"/>
    <w:link w:val="releaseChar"/>
    <w:qFormat/>
    <w:rsid w:val="00D120E5"/>
    <w:pPr>
      <w:spacing w:before="0" w:beforeAutospacing="0" w:after="0" w:afterAutospacing="0"/>
    </w:pPr>
    <w:rPr>
      <w:rFonts w:ascii="Arial" w:hAnsi="Arial" w:cs="Arial"/>
      <w:sz w:val="20"/>
      <w:szCs w:val="20"/>
      <w:lang w:val="en-US" w:eastAsia="en-US"/>
    </w:rPr>
  </w:style>
  <w:style w:type="character" w:customStyle="1" w:styleId="NormalWebChar">
    <w:name w:val="Normal (Web) Char"/>
    <w:link w:val="NormalWeb"/>
    <w:uiPriority w:val="99"/>
    <w:rsid w:val="00D120E5"/>
    <w:rPr>
      <w:rFonts w:ascii="Times New Roman" w:eastAsia="Times New Roman" w:hAnsi="Times New Roman"/>
      <w:sz w:val="24"/>
      <w:szCs w:val="24"/>
    </w:rPr>
  </w:style>
  <w:style w:type="character" w:customStyle="1" w:styleId="releaseChar">
    <w:name w:val="release Char"/>
    <w:link w:val="release"/>
    <w:rsid w:val="00D120E5"/>
    <w:rPr>
      <w:rFonts w:ascii="Arial" w:eastAsia="Times New Roman" w:hAnsi="Arial" w:cs="Arial"/>
      <w:lang w:val="en-US" w:eastAsia="en-US"/>
    </w:rPr>
  </w:style>
  <w:style w:type="paragraph" w:customStyle="1" w:styleId="releasetitle">
    <w:name w:val="release title"/>
    <w:basedOn w:val="Normal"/>
    <w:link w:val="releasetitleChar"/>
    <w:qFormat/>
    <w:rsid w:val="00D120E5"/>
    <w:pPr>
      <w:tabs>
        <w:tab w:val="clear" w:pos="1728"/>
      </w:tabs>
      <w:jc w:val="center"/>
    </w:pPr>
    <w:rPr>
      <w:rFonts w:ascii="Calibri" w:eastAsia="Times New Roman" w:hAnsi="Calibri" w:cs="Calibri"/>
      <w:b/>
      <w:sz w:val="28"/>
      <w:szCs w:val="28"/>
    </w:rPr>
  </w:style>
  <w:style w:type="character" w:customStyle="1" w:styleId="releasetitleChar">
    <w:name w:val="release title Char"/>
    <w:link w:val="releasetitle"/>
    <w:rsid w:val="00D120E5"/>
    <w:rPr>
      <w:rFonts w:ascii="Calibri" w:eastAsia="Times New Roman" w:hAnsi="Calibri" w:cs="Calibri"/>
      <w:b/>
      <w:sz w:val="28"/>
      <w:szCs w:val="28"/>
      <w:lang w:val="en-US" w:eastAsia="en-US"/>
    </w:rPr>
  </w:style>
  <w:style w:type="paragraph" w:styleId="BalloonText">
    <w:name w:val="Balloon Text"/>
    <w:basedOn w:val="Normal"/>
    <w:link w:val="BalloonTextChar"/>
    <w:rsid w:val="00954893"/>
    <w:rPr>
      <w:rFonts w:ascii="Tahoma" w:hAnsi="Tahoma" w:cs="Tahoma"/>
      <w:sz w:val="16"/>
      <w:szCs w:val="16"/>
    </w:rPr>
  </w:style>
  <w:style w:type="character" w:customStyle="1" w:styleId="BalloonTextChar">
    <w:name w:val="Balloon Text Char"/>
    <w:basedOn w:val="DefaultParagraphFont"/>
    <w:link w:val="BalloonText"/>
    <w:rsid w:val="00954893"/>
    <w:rPr>
      <w:rFonts w:ascii="Tahoma" w:hAnsi="Tahoma" w:cs="Tahoma"/>
      <w:sz w:val="16"/>
      <w:szCs w:val="16"/>
    </w:rPr>
  </w:style>
  <w:style w:type="paragraph" w:styleId="CommentSubject">
    <w:name w:val="annotation subject"/>
    <w:basedOn w:val="CommentText"/>
    <w:next w:val="CommentText"/>
    <w:link w:val="CommentSubjectChar"/>
    <w:rsid w:val="00954893"/>
    <w:rPr>
      <w:b/>
      <w:bCs/>
      <w:sz w:val="20"/>
    </w:rPr>
  </w:style>
  <w:style w:type="character" w:customStyle="1" w:styleId="CommentTextChar">
    <w:name w:val="Comment Text Char"/>
    <w:basedOn w:val="DefaultParagraphFont"/>
    <w:link w:val="CommentText"/>
    <w:semiHidden/>
    <w:rsid w:val="00954893"/>
    <w:rPr>
      <w:rFonts w:ascii="Times New Roman" w:hAnsi="Times New Roman"/>
      <w:sz w:val="24"/>
    </w:rPr>
  </w:style>
  <w:style w:type="character" w:customStyle="1" w:styleId="CommentSubjectChar">
    <w:name w:val="Comment Subject Char"/>
    <w:basedOn w:val="CommentTextChar"/>
    <w:link w:val="CommentSubject"/>
    <w:rsid w:val="00954893"/>
    <w:rPr>
      <w:rFonts w:ascii="Times New Roman" w:hAnsi="Times New Roman"/>
      <w:sz w:val="24"/>
    </w:rPr>
  </w:style>
  <w:style w:type="paragraph" w:customStyle="1" w:styleId="Body2NewsletterStyle">
    <w:name w:val="Body 2 (Newsletter Style)"/>
    <w:basedOn w:val="Normal"/>
    <w:uiPriority w:val="99"/>
    <w:rsid w:val="007D20D6"/>
    <w:pPr>
      <w:tabs>
        <w:tab w:val="clear" w:pos="1728"/>
      </w:tabs>
      <w:autoSpaceDE w:val="0"/>
      <w:autoSpaceDN w:val="0"/>
      <w:adjustRightInd w:val="0"/>
      <w:spacing w:after="160" w:line="288" w:lineRule="auto"/>
      <w:jc w:val="both"/>
      <w:textAlignment w:val="center"/>
    </w:pPr>
    <w:rPr>
      <w:rFonts w:ascii="Adobe Caslon Pro" w:hAnsi="Adobe Caslon Pro" w:cs="Adobe Caslon Pro"/>
      <w:color w:val="000000"/>
      <w:sz w:val="20"/>
    </w:rPr>
  </w:style>
  <w:style w:type="paragraph" w:customStyle="1" w:styleId="Default">
    <w:name w:val="Default"/>
    <w:rsid w:val="007F59A0"/>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821256"/>
  </w:style>
  <w:style w:type="character" w:customStyle="1" w:styleId="FootnoteTextChar">
    <w:name w:val="Footnote Text Char"/>
    <w:basedOn w:val="DefaultParagraphFont"/>
    <w:link w:val="FootnoteText"/>
    <w:uiPriority w:val="99"/>
    <w:semiHidden/>
    <w:rsid w:val="00614B5D"/>
    <w:rPr>
      <w:rFonts w:ascii="Times New Roman" w:hAnsi="Times New Roman"/>
    </w:rPr>
  </w:style>
  <w:style w:type="paragraph" w:styleId="ListParagraph">
    <w:name w:val="List Paragraph"/>
    <w:basedOn w:val="Normal"/>
    <w:uiPriority w:val="34"/>
    <w:qFormat/>
    <w:rsid w:val="006C1249"/>
    <w:pPr>
      <w:tabs>
        <w:tab w:val="clear" w:pos="1728"/>
      </w:tabs>
      <w:ind w:left="720"/>
    </w:pPr>
    <w:rPr>
      <w:rFonts w:ascii="Calibri" w:eastAsiaTheme="minorHAnsi" w:hAnsi="Calibri"/>
      <w:sz w:val="22"/>
      <w:szCs w:val="22"/>
    </w:rPr>
  </w:style>
  <w:style w:type="paragraph" w:customStyle="1" w:styleId="release2">
    <w:name w:val="release2"/>
    <w:basedOn w:val="Normal"/>
    <w:rsid w:val="005A08D7"/>
    <w:pPr>
      <w:tabs>
        <w:tab w:val="clear" w:pos="1728"/>
      </w:tabs>
      <w:spacing w:before="100" w:beforeAutospacing="1" w:after="100" w:afterAutospacing="1"/>
    </w:pPr>
    <w:rPr>
      <w:rFonts w:eastAsia="Times New Roman"/>
      <w:szCs w:val="24"/>
    </w:rPr>
  </w:style>
  <w:style w:type="character" w:customStyle="1" w:styleId="SDRFBodyTextChar">
    <w:name w:val="SDRF Body Text Char"/>
    <w:basedOn w:val="DefaultParagraphFont"/>
    <w:link w:val="SDRFBodyText"/>
    <w:uiPriority w:val="99"/>
    <w:rsid w:val="00140B53"/>
    <w:rPr>
      <w:rFonts w:ascii="Times New Roman" w:hAnsi="Times New Roman"/>
      <w:sz w:val="24"/>
    </w:rPr>
  </w:style>
  <w:style w:type="paragraph" w:customStyle="1" w:styleId="SDRFListFormat">
    <w:name w:val="SDRF List Format"/>
    <w:basedOn w:val="ListParagraph"/>
    <w:link w:val="SDRFListFormatChar"/>
    <w:qFormat/>
    <w:rsid w:val="00140B53"/>
    <w:pPr>
      <w:spacing w:line="480" w:lineRule="auto"/>
      <w:contextualSpacing/>
    </w:pPr>
    <w:rPr>
      <w:rFonts w:ascii="Times New Roman" w:eastAsia="Times New Roman" w:hAnsi="Times New Roman"/>
      <w:szCs w:val="24"/>
    </w:rPr>
  </w:style>
  <w:style w:type="character" w:customStyle="1" w:styleId="SDRFListFormatChar">
    <w:name w:val="SDRF List Format Char"/>
    <w:basedOn w:val="DefaultParagraphFont"/>
    <w:link w:val="SDRFListFormat"/>
    <w:rsid w:val="00140B53"/>
    <w:rPr>
      <w:rFonts w:ascii="Times New Roman" w:eastAsia="Times New Roman"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93480">
      <w:bodyDiv w:val="1"/>
      <w:marLeft w:val="0"/>
      <w:marRight w:val="0"/>
      <w:marTop w:val="0"/>
      <w:marBottom w:val="0"/>
      <w:divBdr>
        <w:top w:val="none" w:sz="0" w:space="0" w:color="auto"/>
        <w:left w:val="none" w:sz="0" w:space="0" w:color="auto"/>
        <w:bottom w:val="none" w:sz="0" w:space="0" w:color="auto"/>
        <w:right w:val="none" w:sz="0" w:space="0" w:color="auto"/>
      </w:divBdr>
    </w:div>
    <w:div w:id="411581683">
      <w:bodyDiv w:val="1"/>
      <w:marLeft w:val="0"/>
      <w:marRight w:val="0"/>
      <w:marTop w:val="0"/>
      <w:marBottom w:val="0"/>
      <w:divBdr>
        <w:top w:val="none" w:sz="0" w:space="0" w:color="auto"/>
        <w:left w:val="none" w:sz="0" w:space="0" w:color="auto"/>
        <w:bottom w:val="none" w:sz="0" w:space="0" w:color="auto"/>
        <w:right w:val="none" w:sz="0" w:space="0" w:color="auto"/>
      </w:divBdr>
    </w:div>
    <w:div w:id="560596460">
      <w:bodyDiv w:val="1"/>
      <w:marLeft w:val="0"/>
      <w:marRight w:val="0"/>
      <w:marTop w:val="0"/>
      <w:marBottom w:val="0"/>
      <w:divBdr>
        <w:top w:val="none" w:sz="0" w:space="0" w:color="auto"/>
        <w:left w:val="none" w:sz="0" w:space="0" w:color="auto"/>
        <w:bottom w:val="none" w:sz="0" w:space="0" w:color="auto"/>
        <w:right w:val="none" w:sz="0" w:space="0" w:color="auto"/>
      </w:divBdr>
    </w:div>
    <w:div w:id="855656221">
      <w:bodyDiv w:val="1"/>
      <w:marLeft w:val="0"/>
      <w:marRight w:val="0"/>
      <w:marTop w:val="0"/>
      <w:marBottom w:val="0"/>
      <w:divBdr>
        <w:top w:val="none" w:sz="0" w:space="0" w:color="auto"/>
        <w:left w:val="none" w:sz="0" w:space="0" w:color="auto"/>
        <w:bottom w:val="none" w:sz="0" w:space="0" w:color="auto"/>
        <w:right w:val="none" w:sz="0" w:space="0" w:color="auto"/>
      </w:divBdr>
    </w:div>
    <w:div w:id="1005982131">
      <w:bodyDiv w:val="1"/>
      <w:marLeft w:val="0"/>
      <w:marRight w:val="0"/>
      <w:marTop w:val="0"/>
      <w:marBottom w:val="0"/>
      <w:divBdr>
        <w:top w:val="none" w:sz="0" w:space="0" w:color="auto"/>
        <w:left w:val="none" w:sz="0" w:space="0" w:color="auto"/>
        <w:bottom w:val="none" w:sz="0" w:space="0" w:color="auto"/>
        <w:right w:val="none" w:sz="0" w:space="0" w:color="auto"/>
      </w:divBdr>
    </w:div>
    <w:div w:id="1285766441">
      <w:bodyDiv w:val="1"/>
      <w:marLeft w:val="0"/>
      <w:marRight w:val="0"/>
      <w:marTop w:val="0"/>
      <w:marBottom w:val="0"/>
      <w:divBdr>
        <w:top w:val="none" w:sz="0" w:space="0" w:color="auto"/>
        <w:left w:val="none" w:sz="0" w:space="0" w:color="auto"/>
        <w:bottom w:val="none" w:sz="0" w:space="0" w:color="auto"/>
        <w:right w:val="none" w:sz="0" w:space="0" w:color="auto"/>
      </w:divBdr>
    </w:div>
    <w:div w:id="210973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roups.winnforum.org/p/bl/ar/blogaid=60" TargetMode="External"/><Relationship Id="rId18" Type="http://schemas.openxmlformats.org/officeDocument/2006/relationships/hyperlink" Target="http://www.WirelessInnovation.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groups.winnforum.org/p/bl/ar/blogaid=55" TargetMode="External"/><Relationship Id="rId17" Type="http://schemas.openxmlformats.org/officeDocument/2006/relationships/hyperlink" Target="http://sdrforum.org/pages/aboutTheForum/membership.asp" TargetMode="External"/><Relationship Id="rId2" Type="http://schemas.openxmlformats.org/officeDocument/2006/relationships/numbering" Target="numbering.xml"/><Relationship Id="rId16" Type="http://schemas.openxmlformats.org/officeDocument/2006/relationships/hyperlink" Target="http://www.wirelessinnovation.org/page/Product_Services_Director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relessInnovation.org" TargetMode="External"/><Relationship Id="rId5" Type="http://schemas.openxmlformats.org/officeDocument/2006/relationships/settings" Target="settings.xml"/><Relationship Id="rId15" Type="http://schemas.openxmlformats.org/officeDocument/2006/relationships/hyperlink" Target="http://groups.winnforum.org/p/bl/ar/blogaid=62" TargetMode="External"/><Relationship Id="rId23" Type="http://schemas.microsoft.com/office/2011/relationships/people" Target="people.xml"/><Relationship Id="rId10" Type="http://schemas.openxmlformats.org/officeDocument/2006/relationships/hyperlink" Target="http://www.WirelessInnovation.org"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groups.winnforum.org/p/bl/ar/blogaid=6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27335-150E-4958-BDE0-C899D1425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5520</TotalTime>
  <Pages>2</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Instructions</vt:lpstr>
    </vt:vector>
  </TitlesOfParts>
  <Company>Rush Services</Company>
  <LinksUpToDate>false</LinksUpToDate>
  <CharactersWithSpaces>5628</CharactersWithSpaces>
  <SharedDoc>false</SharedDoc>
  <HLinks>
    <vt:vector size="66" baseType="variant">
      <vt:variant>
        <vt:i4>2621477</vt:i4>
      </vt:variant>
      <vt:variant>
        <vt:i4>36</vt:i4>
      </vt:variant>
      <vt:variant>
        <vt:i4>0</vt:i4>
      </vt:variant>
      <vt:variant>
        <vt:i4>5</vt:i4>
      </vt:variant>
      <vt:variant>
        <vt:lpwstr>http://www.wirelessinnovation.org/</vt:lpwstr>
      </vt:variant>
      <vt:variant>
        <vt:lpwstr/>
      </vt:variant>
      <vt:variant>
        <vt:i4>2555953</vt:i4>
      </vt:variant>
      <vt:variant>
        <vt:i4>33</vt:i4>
      </vt:variant>
      <vt:variant>
        <vt:i4>0</vt:i4>
      </vt:variant>
      <vt:variant>
        <vt:i4>5</vt:i4>
      </vt:variant>
      <vt:variant>
        <vt:lpwstr>http://sdrforum.org/pages/aboutTheForum/membership.asp</vt:lpwstr>
      </vt:variant>
      <vt:variant>
        <vt:lpwstr/>
      </vt:variant>
      <vt:variant>
        <vt:i4>6946862</vt:i4>
      </vt:variant>
      <vt:variant>
        <vt:i4>30</vt:i4>
      </vt:variant>
      <vt:variant>
        <vt:i4>0</vt:i4>
      </vt:variant>
      <vt:variant>
        <vt:i4>5</vt:i4>
      </vt:variant>
      <vt:variant>
        <vt:lpwstr>http://www.wirelessinnovation.org/page/Product_Services_Directory</vt:lpwstr>
      </vt:variant>
      <vt:variant>
        <vt:lpwstr/>
      </vt:variant>
      <vt:variant>
        <vt:i4>5570575</vt:i4>
      </vt:variant>
      <vt:variant>
        <vt:i4>27</vt:i4>
      </vt:variant>
      <vt:variant>
        <vt:i4>0</vt:i4>
      </vt:variant>
      <vt:variant>
        <vt:i4>5</vt:i4>
      </vt:variant>
      <vt:variant>
        <vt:lpwstr>http://groups.winnforum.org/d/do/1579</vt:lpwstr>
      </vt:variant>
      <vt:variant>
        <vt:lpwstr/>
      </vt:variant>
      <vt:variant>
        <vt:i4>5505039</vt:i4>
      </vt:variant>
      <vt:variant>
        <vt:i4>24</vt:i4>
      </vt:variant>
      <vt:variant>
        <vt:i4>0</vt:i4>
      </vt:variant>
      <vt:variant>
        <vt:i4>5</vt:i4>
      </vt:variant>
      <vt:variant>
        <vt:lpwstr>http://groups.winnforum.org/d/do/1565</vt:lpwstr>
      </vt:variant>
      <vt:variant>
        <vt:lpwstr/>
      </vt:variant>
      <vt:variant>
        <vt:i4>5439497</vt:i4>
      </vt:variant>
      <vt:variant>
        <vt:i4>21</vt:i4>
      </vt:variant>
      <vt:variant>
        <vt:i4>0</vt:i4>
      </vt:variant>
      <vt:variant>
        <vt:i4>5</vt:i4>
      </vt:variant>
      <vt:variant>
        <vt:lpwstr>http://groups.winnforum.org/d/do/2325</vt:lpwstr>
      </vt:variant>
      <vt:variant>
        <vt:lpwstr/>
      </vt:variant>
      <vt:variant>
        <vt:i4>5439490</vt:i4>
      </vt:variant>
      <vt:variant>
        <vt:i4>18</vt:i4>
      </vt:variant>
      <vt:variant>
        <vt:i4>0</vt:i4>
      </vt:variant>
      <vt:variant>
        <vt:i4>5</vt:i4>
      </vt:variant>
      <vt:variant>
        <vt:lpwstr>http://groups.winnforum.org/d/do/3839</vt:lpwstr>
      </vt:variant>
      <vt:variant>
        <vt:lpwstr/>
      </vt:variant>
      <vt:variant>
        <vt:i4>5636106</vt:i4>
      </vt:variant>
      <vt:variant>
        <vt:i4>15</vt:i4>
      </vt:variant>
      <vt:variant>
        <vt:i4>0</vt:i4>
      </vt:variant>
      <vt:variant>
        <vt:i4>5</vt:i4>
      </vt:variant>
      <vt:variant>
        <vt:lpwstr>http://groups.winnforum.org/d/do/5000</vt:lpwstr>
      </vt:variant>
      <vt:variant>
        <vt:lpwstr/>
      </vt:variant>
      <vt:variant>
        <vt:i4>5636106</vt:i4>
      </vt:variant>
      <vt:variant>
        <vt:i4>12</vt:i4>
      </vt:variant>
      <vt:variant>
        <vt:i4>0</vt:i4>
      </vt:variant>
      <vt:variant>
        <vt:i4>5</vt:i4>
      </vt:variant>
      <vt:variant>
        <vt:lpwstr>http://groups.winnforum.org/d/do/5000</vt:lpwstr>
      </vt:variant>
      <vt:variant>
        <vt:lpwstr/>
      </vt:variant>
      <vt:variant>
        <vt:i4>2621477</vt:i4>
      </vt:variant>
      <vt:variant>
        <vt:i4>9</vt:i4>
      </vt:variant>
      <vt:variant>
        <vt:i4>0</vt:i4>
      </vt:variant>
      <vt:variant>
        <vt:i4>5</vt:i4>
      </vt:variant>
      <vt:variant>
        <vt:lpwstr>http://www.wirelessinnovation.org/</vt:lpwstr>
      </vt:variant>
      <vt:variant>
        <vt:lpwstr/>
      </vt:variant>
      <vt:variant>
        <vt:i4>2621477</vt:i4>
      </vt:variant>
      <vt:variant>
        <vt:i4>6</vt:i4>
      </vt:variant>
      <vt:variant>
        <vt:i4>0</vt:i4>
      </vt:variant>
      <vt:variant>
        <vt:i4>5</vt:i4>
      </vt:variant>
      <vt:variant>
        <vt:lpwstr>http://www.wirelessinnovation.org/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creator>Lee Pucker</dc:creator>
  <cp:lastModifiedBy>Stephanie</cp:lastModifiedBy>
  <cp:revision>9</cp:revision>
  <cp:lastPrinted>2013-06-18T04:58:00Z</cp:lastPrinted>
  <dcterms:created xsi:type="dcterms:W3CDTF">2013-07-19T21:56:00Z</dcterms:created>
  <dcterms:modified xsi:type="dcterms:W3CDTF">2013-07-23T19:19:00Z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 Group Name">
    <vt:lpwstr>Board of Directors</vt:lpwstr>
  </property>
  <property fmtid="{D5CDD505-2E9C-101B-9397-08002B2CF9AE}" pid="3" name="Document Long Title">
    <vt:lpwstr>WInnForum Position on PCAST Report on Spectrum Sharing</vt:lpwstr>
  </property>
  <property fmtid="{D5CDD505-2E9C-101B-9397-08002B2CF9AE}" pid="4" name="Document Short Title">
    <vt:lpwstr>PCAST Position</vt:lpwstr>
  </property>
  <property fmtid="{D5CDD505-2E9C-101B-9397-08002B2CF9AE}" pid="5" name="Document Number">
    <vt:lpwstr>WINNF-12-R-0004</vt:lpwstr>
  </property>
  <property fmtid="{D5CDD505-2E9C-101B-9397-08002B2CF9AE}" pid="6" name="Version">
    <vt:lpwstr>V0.6.0</vt:lpwstr>
  </property>
  <property fmtid="{D5CDD505-2E9C-101B-9397-08002B2CF9AE}" pid="7" name="_NewReviewCycle">
    <vt:lpwstr/>
  </property>
</Properties>
</file>